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E7BA4" w:rsidRPr="00CE6D17" w14:paraId="4EAE68D5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87EFE60" w14:textId="77777777" w:rsidR="008E7BA4" w:rsidRPr="00367AB6" w:rsidRDefault="008E7BA4" w:rsidP="008E7BA4">
            <w:pPr>
              <w:pStyle w:val="Heading1"/>
              <w:spacing w:line="240" w:lineRule="atLeast"/>
              <w:rPr>
                <w:rFonts w:ascii="PermianSerifTypeface" w:hAnsi="PermianSerifTypeface"/>
                <w:szCs w:val="28"/>
                <w:lang w:val="en-US"/>
              </w:rPr>
            </w:pPr>
            <w:r>
              <w:rPr>
                <w:rFonts w:ascii="PermianSerifTypeface" w:hAnsi="PermianSerifTypeface"/>
                <w:szCs w:val="28"/>
                <w:lang w:val="en-US"/>
              </w:rPr>
              <w:t xml:space="preserve">SEPARATE </w:t>
            </w:r>
            <w:r w:rsidRPr="00367AB6">
              <w:rPr>
                <w:rFonts w:ascii="PermianSerifTypeface" w:hAnsi="PermianSerifTypeface"/>
                <w:szCs w:val="28"/>
                <w:lang w:val="en-US"/>
              </w:rPr>
              <w:t xml:space="preserve">BALANCE SHEET </w:t>
            </w:r>
          </w:p>
          <w:p w14:paraId="163A1E70" w14:textId="0AF14BCC" w:rsidR="008E7BA4" w:rsidRPr="008E7BA4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8"/>
                <w:szCs w:val="28"/>
                <w:lang w:val="en-US"/>
              </w:rPr>
            </w:pPr>
            <w:r w:rsidRPr="008E7BA4">
              <w:rPr>
                <w:rFonts w:ascii="PermianSerifTypeface" w:eastAsia="Times New Roman" w:hAnsi="PermianSerifTypeface" w:cs="Times New Roman"/>
                <w:b/>
                <w:bCs/>
                <w:sz w:val="28"/>
                <w:szCs w:val="28"/>
                <w:lang w:val="en-US"/>
              </w:rPr>
              <w:t>(unaudited)</w:t>
            </w:r>
          </w:p>
        </w:tc>
      </w:tr>
      <w:tr w:rsidR="008E7BA4" w:rsidRPr="00CE6D17" w14:paraId="4109721F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13F88B6C" w14:textId="3507DF66" w:rsidR="008E7BA4" w:rsidRPr="00F84B82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as </w:t>
            </w:r>
            <w:proofErr w:type="gramStart"/>
            <w:r w:rsidR="003B284D">
              <w:rPr>
                <w:rFonts w:ascii="PermianSerifTypeface" w:hAnsi="PermianSerifTypeface"/>
                <w:b/>
                <w:bCs/>
                <w:sz w:val="28"/>
                <w:szCs w:val="28"/>
              </w:rPr>
              <w:t>at</w:t>
            </w:r>
            <w:proofErr w:type="gramEnd"/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3</w:t>
            </w:r>
            <w:r w:rsidR="000E435C">
              <w:rPr>
                <w:rFonts w:ascii="PermianSerifTypeface" w:hAnsi="PermianSerifTypeface"/>
                <w:b/>
                <w:bCs/>
                <w:sz w:val="28"/>
                <w:szCs w:val="28"/>
              </w:rPr>
              <w:t>0</w:t>
            </w: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</w:t>
            </w:r>
            <w:r w:rsidR="000E435C">
              <w:rPr>
                <w:rFonts w:ascii="PermianSerifTypeface" w:hAnsi="PermianSerifTypeface"/>
                <w:b/>
                <w:bCs/>
                <w:sz w:val="28"/>
                <w:szCs w:val="28"/>
              </w:rPr>
              <w:t>September</w:t>
            </w:r>
            <w:r w:rsidRPr="00367AB6">
              <w:rPr>
                <w:rFonts w:ascii="PermianSerifTypeface" w:hAnsi="PermianSerifType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8"/>
                <w:szCs w:val="28"/>
              </w:rPr>
              <w:t>202</w:t>
            </w:r>
            <w:r w:rsidR="002700B6">
              <w:rPr>
                <w:rFonts w:ascii="PermianSerifTypeface" w:hAnsi="PermianSerifTypeface"/>
                <w:b/>
                <w:bCs/>
                <w:sz w:val="28"/>
                <w:szCs w:val="28"/>
              </w:rPr>
              <w:t>4</w:t>
            </w:r>
          </w:p>
        </w:tc>
      </w:tr>
    </w:tbl>
    <w:p w14:paraId="226BD878" w14:textId="77777777" w:rsidR="008E761F" w:rsidRPr="005B6435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40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440"/>
        <w:gridCol w:w="358"/>
        <w:gridCol w:w="96"/>
        <w:gridCol w:w="1605"/>
        <w:gridCol w:w="118"/>
        <w:gridCol w:w="120"/>
        <w:gridCol w:w="1766"/>
      </w:tblGrid>
      <w:tr w:rsidR="009E090E" w:rsidRPr="005B6435" w14:paraId="05FC4F03" w14:textId="77777777" w:rsidTr="003D7647">
        <w:trPr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5C38D4" w14:textId="77777777" w:rsidR="009E090E" w:rsidRPr="005B6435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52FCF08F" w14:textId="77777777" w:rsidR="009E090E" w:rsidRPr="005B6435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4CA58C18" w14:textId="77777777" w:rsidR="009E090E" w:rsidRPr="005B6435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E7BA4" w:rsidRPr="005B6435" w14:paraId="183944D5" w14:textId="77777777" w:rsidTr="003D7647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B6FD4D9" w14:textId="77777777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4C45497F" w14:textId="1071D984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0E435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0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0E435C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September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19215D9D" w14:textId="5C1404B0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2700B6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301106A9" w14:textId="5B268A78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31 December 202</w:t>
            </w:r>
            <w:r w:rsidR="002700B6">
              <w:rPr>
                <w:rFonts w:ascii="PermianSerifTypeface" w:hAnsi="PermianSerifTypeface"/>
                <w:b/>
                <w:bCs/>
              </w:rPr>
              <w:t>3</w:t>
            </w:r>
          </w:p>
        </w:tc>
      </w:tr>
      <w:tr w:rsidR="008E7BA4" w:rsidRPr="005B6435" w14:paraId="6281635A" w14:textId="77777777" w:rsidTr="003D7647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8126523" w14:textId="77777777" w:rsidR="008E7BA4" w:rsidRPr="005B6435" w:rsidRDefault="008E7BA4" w:rsidP="008E7BA4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24BECDAD" w14:textId="0C70CE20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46E53725" w14:textId="12F12538" w:rsidR="008E7BA4" w:rsidRPr="005B6435" w:rsidRDefault="008E7BA4" w:rsidP="008E7BA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</w:tr>
      <w:tr w:rsidR="009E090E" w:rsidRPr="005B6435" w14:paraId="16735F9C" w14:textId="77777777" w:rsidTr="003D7647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center"/>
          </w:tcPr>
          <w:p w14:paraId="18CD5687" w14:textId="6AEE05F1" w:rsidR="009E090E" w:rsidRPr="005B6435" w:rsidRDefault="008E7BA4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ASSETS</w:t>
            </w:r>
          </w:p>
        </w:tc>
        <w:tc>
          <w:tcPr>
            <w:tcW w:w="1798" w:type="dxa"/>
            <w:gridSpan w:val="2"/>
            <w:vAlign w:val="center"/>
          </w:tcPr>
          <w:p w14:paraId="187D42ED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7D3553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5B6435" w14:paraId="228DDF6B" w14:textId="77777777" w:rsidTr="003D7647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center"/>
          </w:tcPr>
          <w:p w14:paraId="6327AED3" w14:textId="062CCE16" w:rsidR="009E090E" w:rsidRPr="005B6435" w:rsidRDefault="008E7BA4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Foreign currency assets</w:t>
            </w:r>
          </w:p>
        </w:tc>
        <w:tc>
          <w:tcPr>
            <w:tcW w:w="1798" w:type="dxa"/>
            <w:gridSpan w:val="2"/>
            <w:vAlign w:val="center"/>
          </w:tcPr>
          <w:p w14:paraId="046AB59D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C5FD2A" w14:textId="77777777" w:rsidR="009E090E" w:rsidRPr="005B643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042DC14D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37C0D753" w14:textId="13F0CE95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Cash and short-term placements</w:t>
            </w:r>
          </w:p>
        </w:tc>
        <w:tc>
          <w:tcPr>
            <w:tcW w:w="1798" w:type="dxa"/>
            <w:gridSpan w:val="2"/>
            <w:vAlign w:val="bottom"/>
          </w:tcPr>
          <w:p w14:paraId="7C11619E" w14:textId="2DBB0D85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1</w:t>
            </w:r>
            <w:r>
              <w:rPr>
                <w:rFonts w:ascii="PermianSerifTypeface" w:hAnsi="PermianSerifTypeface" w:cs="Calibri"/>
                <w:color w:val="000000"/>
              </w:rPr>
              <w:t>6 316 273</w:t>
            </w:r>
            <w:r w:rsidRPr="00442E89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DADBC4" w14:textId="1BD8666E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19 831 322</w:t>
            </w:r>
          </w:p>
        </w:tc>
      </w:tr>
      <w:tr w:rsidR="000E435C" w:rsidRPr="005B6435" w14:paraId="2F855578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A5D6B4E" w14:textId="565DFF2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Investment</w:t>
            </w:r>
            <w:r>
              <w:rPr>
                <w:rFonts w:ascii="PermianSerifTypeface" w:hAnsi="PermianSerifTypeface"/>
              </w:rPr>
              <w:t>s</w:t>
            </w:r>
            <w:r w:rsidRPr="005B6435">
              <w:rPr>
                <w:rFonts w:ascii="PermianSerifTypeface" w:hAnsi="PermianSerifTypeface"/>
              </w:rPr>
              <w:t xml:space="preserve"> </w:t>
            </w:r>
            <w:r>
              <w:rPr>
                <w:rFonts w:ascii="PermianSerifTypeface" w:hAnsi="PermianSerifTypeface"/>
              </w:rPr>
              <w:t xml:space="preserve">in debt </w:t>
            </w:r>
            <w:r w:rsidRPr="005B6435">
              <w:rPr>
                <w:rFonts w:ascii="PermianSerifTypeface" w:hAnsi="PermianSerifTypeface"/>
              </w:rPr>
              <w:t>securities</w:t>
            </w:r>
          </w:p>
        </w:tc>
        <w:tc>
          <w:tcPr>
            <w:tcW w:w="1798" w:type="dxa"/>
            <w:gridSpan w:val="2"/>
            <w:vAlign w:val="bottom"/>
          </w:tcPr>
          <w:p w14:paraId="1CEA825A" w14:textId="7C026701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8</w:t>
            </w:r>
            <w:r>
              <w:rPr>
                <w:rFonts w:ascii="PermianSerifTypeface" w:hAnsi="PermianSerifTypeface" w:cs="Calibri"/>
                <w:color w:val="000000"/>
              </w:rPr>
              <w:t>2 572 283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978990" w14:textId="0394671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74 798 336 </w:t>
            </w:r>
          </w:p>
        </w:tc>
      </w:tr>
      <w:tr w:rsidR="000E435C" w:rsidRPr="005B6435" w14:paraId="031561BF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292CB5AF" w14:textId="1A0BD17A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Assets in international financial institutions</w:t>
            </w:r>
          </w:p>
        </w:tc>
        <w:tc>
          <w:tcPr>
            <w:tcW w:w="1798" w:type="dxa"/>
            <w:gridSpan w:val="2"/>
            <w:vAlign w:val="bottom"/>
          </w:tcPr>
          <w:p w14:paraId="3342D34A" w14:textId="03367A58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4 0</w:t>
            </w:r>
            <w:r>
              <w:rPr>
                <w:rFonts w:ascii="PermianSerifTypeface" w:hAnsi="PermianSerifTypeface" w:cs="Calibri"/>
                <w:color w:val="000000"/>
              </w:rPr>
              <w:t>84 356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09A1F" w14:textId="312ED8E9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4 267 146 </w:t>
            </w:r>
          </w:p>
        </w:tc>
      </w:tr>
      <w:tr w:rsidR="000E435C" w:rsidRPr="005B6435" w14:paraId="1A3D1C94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6537EA0" w14:textId="707A2616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Monetary gold</w:t>
            </w:r>
          </w:p>
        </w:tc>
        <w:tc>
          <w:tcPr>
            <w:tcW w:w="1798" w:type="dxa"/>
            <w:gridSpan w:val="2"/>
            <w:vAlign w:val="bottom"/>
          </w:tcPr>
          <w:p w14:paraId="2C2DC0B5" w14:textId="5C002183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110 844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469E8B" w14:textId="69C66146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85 533 </w:t>
            </w:r>
          </w:p>
        </w:tc>
      </w:tr>
      <w:tr w:rsidR="000E435C" w:rsidRPr="005B6435" w14:paraId="70502B08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1B339BA" w14:textId="04457911" w:rsidR="000E435C" w:rsidRPr="005B6435" w:rsidRDefault="000E435C" w:rsidP="000E435C">
            <w:pPr>
              <w:spacing w:after="0" w:line="240" w:lineRule="auto"/>
              <w:rPr>
                <w:rFonts w:ascii="PermianSerifTypeface" w:hAnsi="PermianSerifTypeface"/>
              </w:rPr>
            </w:pPr>
            <w:r w:rsidRPr="005B6435">
              <w:rPr>
                <w:rFonts w:ascii="PermianSerifTypeface" w:hAnsi="PermianSerifTypeface"/>
              </w:rPr>
              <w:t>Other assets</w:t>
            </w:r>
          </w:p>
        </w:tc>
        <w:tc>
          <w:tcPr>
            <w:tcW w:w="1798" w:type="dxa"/>
            <w:gridSpan w:val="2"/>
            <w:vAlign w:val="bottom"/>
          </w:tcPr>
          <w:p w14:paraId="33BA70A9" w14:textId="0C128A7E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>
              <w:rPr>
                <w:rFonts w:ascii="PermianSerifTypeface" w:hAnsi="PermianSerifTypeface"/>
              </w:rPr>
              <w:t>1 444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80BFF1" w14:textId="4EAC40C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843CB7">
              <w:rPr>
                <w:rFonts w:ascii="PermianSerifTypeface" w:hAnsi="PermianSerifTypeface"/>
              </w:rPr>
              <w:t>2 874</w:t>
            </w:r>
          </w:p>
        </w:tc>
      </w:tr>
      <w:tr w:rsidR="000E435C" w:rsidRPr="005B6435" w14:paraId="367D8932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4DDC87B3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204EB88B" w14:textId="3E57BD78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hAnsi="PermianSerifTypeface" w:cs="Calibri"/>
                <w:b/>
                <w:bCs/>
                <w:color w:val="000000"/>
              </w:rPr>
              <w:t>103 085 200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70A7029" w14:textId="710B4DA1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98 985 211</w:t>
            </w:r>
          </w:p>
        </w:tc>
      </w:tr>
      <w:tr w:rsidR="000E435C" w:rsidRPr="005B6435" w14:paraId="0AF81E52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090514C4" w14:textId="475AA36F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National currency assets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22FA4F43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BF8FAF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E435C" w:rsidRPr="005B6435" w14:paraId="2CF87642" w14:textId="77777777" w:rsidTr="000E435C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10F79ED1" w14:textId="399446BF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Securities issued by the Government </w:t>
            </w:r>
            <w:r w:rsidRPr="00F80D16">
              <w:rPr>
                <w:rFonts w:ascii="PermianSerifTypeface" w:hAnsi="PermianSerifTypeface"/>
              </w:rPr>
              <w:t>of the Republic of Moldova</w:t>
            </w:r>
          </w:p>
        </w:tc>
        <w:tc>
          <w:tcPr>
            <w:tcW w:w="1798" w:type="dxa"/>
            <w:gridSpan w:val="2"/>
            <w:vAlign w:val="center"/>
          </w:tcPr>
          <w:p w14:paraId="06946017" w14:textId="470C793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14 349 621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7139F" w14:textId="028D618F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14 226 117</w:t>
            </w:r>
          </w:p>
        </w:tc>
      </w:tr>
      <w:tr w:rsidR="000E435C" w:rsidRPr="005B6435" w14:paraId="2EDADDFC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52DD7DFE" w14:textId="185DC4A3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Loans granted to banks and others</w:t>
            </w:r>
          </w:p>
        </w:tc>
        <w:tc>
          <w:tcPr>
            <w:tcW w:w="1798" w:type="dxa"/>
            <w:gridSpan w:val="2"/>
            <w:vAlign w:val="bottom"/>
          </w:tcPr>
          <w:p w14:paraId="16376612" w14:textId="4492030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17 553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3907C" w14:textId="46C83BA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21 987</w:t>
            </w:r>
          </w:p>
        </w:tc>
      </w:tr>
      <w:tr w:rsidR="000E435C" w:rsidRPr="005B6435" w14:paraId="38549D28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1D82C678" w14:textId="54BA0358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Investments in subsidiaries</w:t>
            </w:r>
          </w:p>
        </w:tc>
        <w:tc>
          <w:tcPr>
            <w:tcW w:w="1798" w:type="dxa"/>
            <w:gridSpan w:val="2"/>
            <w:vAlign w:val="bottom"/>
          </w:tcPr>
          <w:p w14:paraId="3D04ACBB" w14:textId="308BD0AE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63522E" w14:textId="5D9A9181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24 000</w:t>
            </w:r>
          </w:p>
        </w:tc>
      </w:tr>
      <w:tr w:rsidR="000E435C" w:rsidRPr="005B6435" w14:paraId="55C87FB0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211DD77B" w14:textId="7F218359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Property and equipment</w:t>
            </w:r>
          </w:p>
        </w:tc>
        <w:tc>
          <w:tcPr>
            <w:tcW w:w="1798" w:type="dxa"/>
            <w:gridSpan w:val="2"/>
            <w:vAlign w:val="bottom"/>
          </w:tcPr>
          <w:p w14:paraId="10E05C42" w14:textId="7ED17D92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73 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009E6" w14:textId="0B9EA5D1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75 065</w:t>
            </w:r>
          </w:p>
        </w:tc>
      </w:tr>
      <w:tr w:rsidR="000E435C" w:rsidRPr="005B6435" w14:paraId="7C5AD16C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07D7798E" w14:textId="1252D018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Intangible assets</w:t>
            </w:r>
          </w:p>
        </w:tc>
        <w:tc>
          <w:tcPr>
            <w:tcW w:w="1798" w:type="dxa"/>
            <w:gridSpan w:val="2"/>
            <w:vAlign w:val="bottom"/>
          </w:tcPr>
          <w:p w14:paraId="705EDE4D" w14:textId="45CB4C7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65 483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832623" w14:textId="609CB808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38 846</w:t>
            </w:r>
          </w:p>
        </w:tc>
      </w:tr>
      <w:tr w:rsidR="000E435C" w:rsidRPr="005B6435" w14:paraId="0197D2E6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43210BBB" w14:textId="5088161E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assets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65CBDA46" w14:textId="23423A6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38 983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81AB5C" w14:textId="5F1520D9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12 111</w:t>
            </w:r>
          </w:p>
        </w:tc>
      </w:tr>
      <w:tr w:rsidR="000E435C" w:rsidRPr="005B6435" w14:paraId="6F756C87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3882794D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00745E36" w14:textId="3EC6E625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14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768 865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B4EF764" w14:textId="564D63D8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14 398 126</w:t>
            </w:r>
          </w:p>
        </w:tc>
      </w:tr>
      <w:tr w:rsidR="000E435C" w:rsidRPr="005B6435" w14:paraId="66087253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6D15B0A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289E3E5D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59CB444F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E435C" w:rsidRPr="005B6435" w14:paraId="577F9520" w14:textId="77777777" w:rsidTr="00DA21F0">
        <w:trPr>
          <w:gridAfter w:val="3"/>
          <w:wAfter w:w="2004" w:type="dxa"/>
          <w:cantSplit/>
          <w:trHeight w:val="9"/>
        </w:trPr>
        <w:tc>
          <w:tcPr>
            <w:tcW w:w="62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D16BC02" w14:textId="07CBA245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ASSETS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1C377B1C" w14:textId="6F77EEC8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7 854 065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77AA7AF" w14:textId="76CBCC09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  <w:tr w:rsidR="000E435C" w:rsidRPr="005B6435" w14:paraId="234BDCEC" w14:textId="77777777" w:rsidTr="00DA21F0">
        <w:trPr>
          <w:gridAfter w:val="3"/>
          <w:wAfter w:w="2004" w:type="dxa"/>
          <w:cantSplit/>
          <w:trHeight w:val="14"/>
        </w:trPr>
        <w:tc>
          <w:tcPr>
            <w:tcW w:w="6237" w:type="dxa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5488E170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bottom"/>
          </w:tcPr>
          <w:p w14:paraId="223D6659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88C23F3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56F25A8F" w14:textId="77777777" w:rsidTr="00DA21F0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center"/>
          </w:tcPr>
          <w:p w14:paraId="306713B1" w14:textId="32F529E6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LIABILITIES</w:t>
            </w:r>
          </w:p>
        </w:tc>
        <w:tc>
          <w:tcPr>
            <w:tcW w:w="1798" w:type="dxa"/>
            <w:gridSpan w:val="2"/>
            <w:vAlign w:val="bottom"/>
          </w:tcPr>
          <w:p w14:paraId="7D6B2B7D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705179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58861922" w14:textId="77777777" w:rsidTr="00DA21F0">
        <w:trPr>
          <w:gridAfter w:val="3"/>
          <w:wAfter w:w="2004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center"/>
          </w:tcPr>
          <w:p w14:paraId="2A89045B" w14:textId="01166DD6" w:rsidR="000E435C" w:rsidRPr="005B6435" w:rsidDel="000B7C94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Foreign currency liabilities</w:t>
            </w:r>
          </w:p>
        </w:tc>
        <w:tc>
          <w:tcPr>
            <w:tcW w:w="1798" w:type="dxa"/>
            <w:gridSpan w:val="2"/>
            <w:vAlign w:val="bottom"/>
          </w:tcPr>
          <w:p w14:paraId="6578D9D1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49210F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32E43F23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2B7F21A4" w14:textId="2D7D9B95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Deposits from the Government of the </w:t>
            </w:r>
            <w:r w:rsidRPr="00F80D16">
              <w:rPr>
                <w:rFonts w:ascii="PermianSerifTypeface" w:hAnsi="PermianSerifTypeface"/>
              </w:rPr>
              <w:t>Republic of Moldova</w:t>
            </w:r>
          </w:p>
        </w:tc>
        <w:tc>
          <w:tcPr>
            <w:tcW w:w="1798" w:type="dxa"/>
            <w:gridSpan w:val="2"/>
            <w:vAlign w:val="bottom"/>
          </w:tcPr>
          <w:p w14:paraId="473A66D2" w14:textId="67106A96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hAnsi="PermianSerifTypeface" w:cs="Calibri"/>
                <w:color w:val="000000"/>
              </w:rPr>
              <w:t>3 422 177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762C1" w14:textId="7E478A6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</w:tr>
      <w:tr w:rsidR="000E435C" w:rsidRPr="005B6435" w14:paraId="10B43528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7956DDF4" w14:textId="26E206B6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banks</w:t>
            </w:r>
          </w:p>
        </w:tc>
        <w:tc>
          <w:tcPr>
            <w:tcW w:w="1798" w:type="dxa"/>
            <w:gridSpan w:val="2"/>
            <w:vAlign w:val="bottom"/>
          </w:tcPr>
          <w:p w14:paraId="148DDB58" w14:textId="7BD5E71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hAnsi="PermianSerifTypeface" w:cs="Calibri"/>
                <w:color w:val="000000"/>
              </w:rPr>
              <w:t>16 545 603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2482A2" w14:textId="3DBDD6F1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</w:tr>
      <w:tr w:rsidR="000E435C" w:rsidRPr="005B6435" w14:paraId="21EA1456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C67EAC3" w14:textId="1E5B6B46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Due to international financial institutions</w:t>
            </w:r>
          </w:p>
        </w:tc>
        <w:tc>
          <w:tcPr>
            <w:tcW w:w="1798" w:type="dxa"/>
            <w:gridSpan w:val="2"/>
            <w:vAlign w:val="bottom"/>
          </w:tcPr>
          <w:p w14:paraId="69A6339F" w14:textId="58102F95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4 967 230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75379" w14:textId="085054E5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</w:tr>
      <w:tr w:rsidR="000E435C" w:rsidRPr="005B6435" w14:paraId="64B86D07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2C1AF6BE" w14:textId="441A251B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liabilities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2178A626" w14:textId="7FFE3E4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303 517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8AD274" w14:textId="79921B2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286 224 </w:t>
            </w:r>
          </w:p>
        </w:tc>
      </w:tr>
      <w:tr w:rsidR="000E435C" w:rsidRPr="005B6435" w14:paraId="3E8987BE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123B8AED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114D505C" w14:textId="57A7C06C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5 238 527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E109DFB" w14:textId="1FB5BF26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24 290 405 </w:t>
            </w:r>
          </w:p>
        </w:tc>
      </w:tr>
      <w:tr w:rsidR="000E435C" w:rsidRPr="005B6435" w14:paraId="3F8EE4AE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3D294A88" w14:textId="30660AA3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National currency liabilities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741D1A52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87B09B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E435C" w:rsidRPr="005B6435" w14:paraId="56A0A4BE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7E7ADCB" w14:textId="435A9B65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National currency issued into circulation</w:t>
            </w:r>
          </w:p>
        </w:tc>
        <w:tc>
          <w:tcPr>
            <w:tcW w:w="1798" w:type="dxa"/>
            <w:gridSpan w:val="2"/>
            <w:vAlign w:val="bottom"/>
          </w:tcPr>
          <w:p w14:paraId="3E0322A2" w14:textId="598DC3A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4</w:t>
            </w:r>
            <w:r>
              <w:rPr>
                <w:rFonts w:ascii="PermianSerifTypeface" w:hAnsi="PermianSerifTypeface" w:cs="Calibri"/>
                <w:color w:val="000000"/>
              </w:rPr>
              <w:t>6 346 825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46B2F" w14:textId="41DEB3CB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</w:tr>
      <w:tr w:rsidR="000E435C" w:rsidRPr="005B6435" w14:paraId="254C4D1B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BDCEF7A" w14:textId="7A3650B4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Deposits from the Government of the </w:t>
            </w:r>
            <w:r w:rsidRPr="00F80D16">
              <w:rPr>
                <w:rFonts w:ascii="PermianSerifTypeface" w:hAnsi="PermianSerifTypeface"/>
              </w:rPr>
              <w:t>Republic of Moldova</w:t>
            </w:r>
          </w:p>
        </w:tc>
        <w:tc>
          <w:tcPr>
            <w:tcW w:w="1798" w:type="dxa"/>
            <w:gridSpan w:val="2"/>
            <w:vAlign w:val="bottom"/>
          </w:tcPr>
          <w:p w14:paraId="15DC0F16" w14:textId="2E98B8E3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hAnsi="PermianSerifTypeface" w:cs="Calibri"/>
                <w:color w:val="000000"/>
              </w:rPr>
              <w:t>9 320 194</w:t>
            </w:r>
            <w:r w:rsidRPr="00442E89">
              <w:rPr>
                <w:rFonts w:ascii="PermianSerifTypeface" w:hAnsi="PermianSerifTypeface" w:cs="Calibri"/>
                <w:color w:val="000000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B8AE5" w14:textId="13323E2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</w:tr>
      <w:tr w:rsidR="000E435C" w:rsidRPr="005B6435" w14:paraId="32440158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7B36DD72" w14:textId="69615405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banks</w:t>
            </w:r>
          </w:p>
        </w:tc>
        <w:tc>
          <w:tcPr>
            <w:tcW w:w="1798" w:type="dxa"/>
            <w:gridSpan w:val="2"/>
            <w:vAlign w:val="bottom"/>
          </w:tcPr>
          <w:p w14:paraId="02DA5A0D" w14:textId="33F9ABAA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2</w:t>
            </w:r>
            <w:r>
              <w:rPr>
                <w:rFonts w:ascii="PermianSerifTypeface" w:hAnsi="PermianSerifTypeface" w:cs="Calibri"/>
                <w:color w:val="000000"/>
              </w:rPr>
              <w:t>1 077 543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BD4D1D" w14:textId="1F2CA81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</w:tr>
      <w:tr w:rsidR="000E435C" w:rsidRPr="005B6435" w14:paraId="217E7030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75F45319" w14:textId="2613C0F0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Deposits from other clients</w:t>
            </w:r>
          </w:p>
        </w:tc>
        <w:tc>
          <w:tcPr>
            <w:tcW w:w="1798" w:type="dxa"/>
            <w:gridSpan w:val="2"/>
            <w:vAlign w:val="bottom"/>
          </w:tcPr>
          <w:p w14:paraId="3924E6E2" w14:textId="0C3B726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35</w:t>
            </w:r>
            <w:r>
              <w:rPr>
                <w:rFonts w:ascii="PermianSerifTypeface" w:hAnsi="PermianSerifTypeface" w:cs="Calibri"/>
                <w:color w:val="000000"/>
              </w:rPr>
              <w:t>7 934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BA4F3B" w14:textId="78C095C6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321 479</w:t>
            </w:r>
          </w:p>
        </w:tc>
      </w:tr>
      <w:tr w:rsidR="000E435C" w:rsidRPr="005B6435" w14:paraId="2C821985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0AA2AE8B" w14:textId="5B4BEBBA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 xml:space="preserve">Certificates issued by the </w:t>
            </w:r>
            <w:r w:rsidRPr="00F80D16">
              <w:rPr>
                <w:rFonts w:ascii="PermianSerifTypeface" w:hAnsi="PermianSerifTypeface"/>
              </w:rPr>
              <w:t>National Bank of Moldova</w:t>
            </w:r>
          </w:p>
        </w:tc>
        <w:tc>
          <w:tcPr>
            <w:tcW w:w="1798" w:type="dxa"/>
            <w:gridSpan w:val="2"/>
            <w:vAlign w:val="bottom"/>
          </w:tcPr>
          <w:p w14:paraId="1E0EBA74" w14:textId="5F9F89A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9 131 901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13B135" w14:textId="76A3EADB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</w:tr>
      <w:tr w:rsidR="000E435C" w:rsidRPr="005B6435" w14:paraId="1B2B9E61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1619BFF0" w14:textId="4265EC2C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Due to international financial institutions</w:t>
            </w:r>
          </w:p>
        </w:tc>
        <w:tc>
          <w:tcPr>
            <w:tcW w:w="1798" w:type="dxa"/>
            <w:gridSpan w:val="2"/>
            <w:vAlign w:val="bottom"/>
          </w:tcPr>
          <w:p w14:paraId="74E50BA3" w14:textId="06703E56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744</w:t>
            </w:r>
            <w:r w:rsidRPr="00442E89">
              <w:rPr>
                <w:rFonts w:ascii="PermianSerifTypeface" w:hAnsi="PermianSerifTypeface" w:cs="Calibri"/>
                <w:color w:val="000000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FC67ED" w14:textId="06136B25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</w:tr>
      <w:tr w:rsidR="000E435C" w:rsidRPr="005B6435" w14:paraId="4E10F0FE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7367BA50" w14:textId="78F5A0D3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liabilities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6D638F6A" w14:textId="1B140FFC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72 582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81B532" w14:textId="506C8A9C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64 939</w:t>
            </w:r>
          </w:p>
        </w:tc>
      </w:tr>
      <w:tr w:rsidR="000E435C" w:rsidRPr="005B6435" w14:paraId="227AC058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7AFA1218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66950A0B" w14:textId="6BB5E68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86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307 723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EAF346A" w14:textId="1686CDA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85 726 512</w:t>
            </w:r>
          </w:p>
        </w:tc>
      </w:tr>
      <w:tr w:rsidR="000E435C" w:rsidRPr="005B6435" w14:paraId="4174E153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A31B0EE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3F5D86CF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02097FB5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E435C" w:rsidRPr="005B6435" w14:paraId="11E9565A" w14:textId="77777777" w:rsidTr="00DA21F0">
        <w:trPr>
          <w:gridAfter w:val="3"/>
          <w:wAfter w:w="2004" w:type="dxa"/>
          <w:cantSplit/>
          <w:trHeight w:val="8"/>
        </w:trPr>
        <w:tc>
          <w:tcPr>
            <w:tcW w:w="62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3BF50B31" w14:textId="7C21D52F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LIABILITIES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42BB1FB5" w14:textId="3C589FEE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11 546 250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FBC327B" w14:textId="5E44BD7A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110 016 917</w:t>
            </w:r>
          </w:p>
        </w:tc>
      </w:tr>
      <w:tr w:rsidR="000E435C" w:rsidRPr="005B6435" w14:paraId="1482655B" w14:textId="77777777" w:rsidTr="003D7647">
        <w:trPr>
          <w:gridAfter w:val="1"/>
          <w:wAfter w:w="176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FA280FA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  <w:vAlign w:val="center"/>
          </w:tcPr>
          <w:p w14:paraId="583ADF32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15BFA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6CA156B6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771E3C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19CFDD42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F14F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9E090E" w14:paraId="25A19221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4887D5B" w14:textId="77777777" w:rsidR="000E435C" w:rsidRPr="009E090E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033DBBA4" w14:textId="77777777" w:rsidR="000E435C" w:rsidRPr="009E090E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4432A" w14:textId="77777777" w:rsidR="000E435C" w:rsidRPr="009E090E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154F50ED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6FCDBC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16724E6D" w14:textId="5E3804CF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0</w:t>
            </w: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September</w:t>
            </w:r>
            <w:proofErr w:type="spellEnd"/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37F84823" w14:textId="5A8DF9F6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4AF432D7" w14:textId="124A9483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31 December 202</w:t>
            </w:r>
            <w:r>
              <w:rPr>
                <w:rFonts w:ascii="PermianSerifTypeface" w:hAnsi="PermianSerifTypeface"/>
                <w:b/>
                <w:bCs/>
              </w:rPr>
              <w:t>3</w:t>
            </w:r>
          </w:p>
        </w:tc>
      </w:tr>
      <w:tr w:rsidR="000E435C" w:rsidRPr="005B6435" w14:paraId="4E4E2C96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1EE06061" w14:textId="77777777" w:rsidR="000E435C" w:rsidRPr="005B6435" w:rsidRDefault="000E435C" w:rsidP="000E435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20DE1945" w14:textId="193B1512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037C301B" w14:textId="537421B1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  <w:color w:val="000000"/>
              </w:rPr>
              <w:t>MDL’000</w:t>
            </w:r>
          </w:p>
        </w:tc>
      </w:tr>
      <w:tr w:rsidR="000E435C" w:rsidRPr="005B6435" w14:paraId="7A30FF02" w14:textId="77777777" w:rsidTr="003D7647">
        <w:trPr>
          <w:gridAfter w:val="2"/>
          <w:wAfter w:w="1886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center"/>
          </w:tcPr>
          <w:p w14:paraId="281159D9" w14:textId="2E5CDDF5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  <w:b/>
              </w:rPr>
              <w:t>EQUITY AND RESERVES</w:t>
            </w:r>
          </w:p>
        </w:tc>
        <w:tc>
          <w:tcPr>
            <w:tcW w:w="1894" w:type="dxa"/>
            <w:gridSpan w:val="3"/>
            <w:vAlign w:val="center"/>
          </w:tcPr>
          <w:p w14:paraId="3CB0AE20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14E8BA" w14:textId="77777777" w:rsidR="000E435C" w:rsidRPr="005B643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5BF99C64" w14:textId="77777777" w:rsidTr="00F51356">
        <w:trPr>
          <w:gridAfter w:val="2"/>
          <w:wAfter w:w="1886" w:type="dxa"/>
          <w:cantSplit/>
          <w:trHeight w:val="10"/>
        </w:trPr>
        <w:tc>
          <w:tcPr>
            <w:tcW w:w="6237" w:type="dxa"/>
            <w:shd w:val="clear" w:color="auto" w:fill="auto"/>
            <w:noWrap/>
            <w:vAlign w:val="center"/>
          </w:tcPr>
          <w:p w14:paraId="44B3EEF4" w14:textId="4A0D8F7F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Authorized capital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45E2F0F7" w14:textId="074E02AA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E4303E8" w14:textId="57D52CEA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</w:tr>
      <w:tr w:rsidR="000E435C" w:rsidRPr="005B6435" w14:paraId="3F1B0663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11F1A29D" w14:textId="6B2D2760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General reserve fund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7DF8254B" w14:textId="56C8DA92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33BB9A4B" w14:textId="45075AA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</w:tr>
      <w:tr w:rsidR="000E435C" w:rsidRPr="005B6435" w14:paraId="55304A60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0AD0E753" w14:textId="287D055C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statutory capital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0B470916" w14:textId="7275F052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F3451BB" w14:textId="7ED6153F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</w:tr>
      <w:tr w:rsidR="000E435C" w:rsidRPr="005B6435" w14:paraId="534BBA8A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38A21DBE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3E5BC5D5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C164FA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E435C" w:rsidRPr="005B6435" w14:paraId="2695179F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FD1D237" w14:textId="195D2132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gains from revaluation of investment securities</w:t>
            </w:r>
          </w:p>
        </w:tc>
        <w:tc>
          <w:tcPr>
            <w:tcW w:w="1894" w:type="dxa"/>
            <w:gridSpan w:val="3"/>
            <w:vAlign w:val="center"/>
          </w:tcPr>
          <w:p w14:paraId="5F7A79B8" w14:textId="31917F76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89C7DDA" w14:textId="28F8B42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</w:rPr>
              <w:t>178 427</w:t>
            </w:r>
          </w:p>
        </w:tc>
      </w:tr>
      <w:tr w:rsidR="000E435C" w:rsidRPr="005B6435" w14:paraId="0E9BCD52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40B7F951" w14:textId="0BA4344C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Reserve of unrealized gains from revaluation of precious metals</w:t>
            </w:r>
          </w:p>
        </w:tc>
        <w:tc>
          <w:tcPr>
            <w:tcW w:w="1894" w:type="dxa"/>
            <w:gridSpan w:val="3"/>
            <w:vAlign w:val="center"/>
          </w:tcPr>
          <w:p w14:paraId="6CE467FF" w14:textId="35D3AD81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39 970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1769E19" w14:textId="2168C05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</w:rPr>
              <w:t>39 970</w:t>
            </w:r>
          </w:p>
        </w:tc>
      </w:tr>
      <w:tr w:rsidR="000E435C" w:rsidRPr="005B6435" w14:paraId="20D37319" w14:textId="77777777" w:rsidTr="003D7647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0A208B06" w14:textId="59303BEE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B6435">
              <w:rPr>
                <w:rFonts w:ascii="PermianSerifTypeface" w:hAnsi="PermianSerifTypeface"/>
              </w:rPr>
              <w:t>Other reserves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center"/>
          </w:tcPr>
          <w:p w14:paraId="1D821C8E" w14:textId="14B40D53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481 112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38E2FFB" w14:textId="163CE2E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Cs/>
              </w:rPr>
              <w:t>1 025</w:t>
            </w:r>
          </w:p>
        </w:tc>
      </w:tr>
      <w:tr w:rsidR="000E435C" w:rsidRPr="005B6435" w14:paraId="7111D88D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6AF3416C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</w:tcPr>
          <w:p w14:paraId="1121C70C" w14:textId="5A6FEC5D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699 509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7DDBFBF" w14:textId="7783D0F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</w:rPr>
              <w:t>219 422</w:t>
            </w:r>
          </w:p>
        </w:tc>
      </w:tr>
      <w:tr w:rsidR="000E435C" w:rsidRPr="005B6435" w14:paraId="5D41A0DC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54AD9514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</w:tcPr>
          <w:p w14:paraId="223D03D9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9C95EAC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E435C" w:rsidRPr="005B6435" w14:paraId="038DF8F7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39C4F07D" w14:textId="2E527BEB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5B6435">
              <w:rPr>
                <w:rFonts w:ascii="PermianSerifTypeface" w:hAnsi="PermianSerifTypeface"/>
                <w:b/>
                <w:bCs/>
              </w:rPr>
              <w:t>TOTAL EQUITY AND RESERVES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534AB9B6" w14:textId="12CB8301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846 507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74C34DD6" w14:textId="2B8EF365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</w:rPr>
              <w:t>3 366 420</w:t>
            </w:r>
          </w:p>
        </w:tc>
      </w:tr>
      <w:tr w:rsidR="000E435C" w:rsidRPr="005B6435" w14:paraId="017AC3A9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7894D6B2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00FD68FF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4B1BBB5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E435C" w:rsidRPr="005B6435" w14:paraId="607DED26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5DB0CC26" w14:textId="29E2A8E4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7C4100">
              <w:rPr>
                <w:rFonts w:ascii="PermianSerifTypeface" w:hAnsi="PermianSerifTypeface"/>
              </w:rPr>
              <w:t>Differences from revaluation of currency stocks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6294B445" w14:textId="246D8153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268 656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49C52" w14:textId="21D3D28F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E435C" w:rsidRPr="005B6435" w14:paraId="190C5FBB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59FFB248" w14:textId="084A2A3F" w:rsidR="000E435C" w:rsidRPr="00366AD7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366AD7">
              <w:rPr>
                <w:rFonts w:ascii="PermianSerifTypeface" w:hAnsi="PermianSerifTypeface"/>
              </w:rPr>
              <w:t>Differences</w:t>
            </w:r>
            <w:r w:rsidRPr="00366AD7">
              <w:rPr>
                <w:rFonts w:ascii="PermianSerifTypeface" w:eastAsia="Times New Roman" w:hAnsi="PermianSerifTypeface" w:cs="Times New Roman"/>
                <w:lang w:val="ro-MD"/>
              </w:rPr>
              <w:t xml:space="preserve"> </w:t>
            </w:r>
            <w:r w:rsidRPr="00366AD7">
              <w:rPr>
                <w:rFonts w:ascii="PermianSerifTypeface" w:hAnsi="PermianSerifTypeface"/>
                <w:bCs/>
              </w:rPr>
              <w:t>from revaluation of precious metals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41674814" w14:textId="18071D54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25 310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4EB87" w14:textId="2A46BDCB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E435C" w:rsidRPr="005B6435" w14:paraId="3C5C89F2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0AC13991" w14:textId="599A89DF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7C4100">
              <w:rPr>
                <w:rFonts w:ascii="PermianSerifTypeface" w:hAnsi="PermianSerifTypeface"/>
              </w:rPr>
              <w:t>Profit available for distribution</w:t>
            </w:r>
            <w:r>
              <w:rPr>
                <w:rFonts w:ascii="PermianSerifTypeface" w:hAnsi="PermianSerifTypeface"/>
              </w:rPr>
              <w:t>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31CA1EBB" w14:textId="63FCE0A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2 167 342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9C879" w14:textId="50868C32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E435C" w:rsidRPr="005B6435" w14:paraId="3E9ADDF1" w14:textId="77777777" w:rsidTr="00F51356">
        <w:trPr>
          <w:gridAfter w:val="2"/>
          <w:wAfter w:w="1886" w:type="dxa"/>
          <w:cantSplit/>
          <w:trHeight w:val="8"/>
        </w:trPr>
        <w:tc>
          <w:tcPr>
            <w:tcW w:w="6237" w:type="dxa"/>
            <w:shd w:val="clear" w:color="auto" w:fill="auto"/>
            <w:noWrap/>
            <w:vAlign w:val="center"/>
          </w:tcPr>
          <w:p w14:paraId="4524E766" w14:textId="77777777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bottom"/>
          </w:tcPr>
          <w:p w14:paraId="33CE0FC5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3FB8A2" w14:textId="77777777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E435C" w:rsidRPr="005B6435" w14:paraId="1DAD33E8" w14:textId="77777777" w:rsidTr="000E435C">
        <w:trPr>
          <w:gridAfter w:val="2"/>
          <w:wAfter w:w="1886" w:type="dxa"/>
          <w:cantSplit/>
          <w:trHeight w:val="9"/>
        </w:trPr>
        <w:tc>
          <w:tcPr>
            <w:tcW w:w="6237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6413E25" w14:textId="44C0C365" w:rsidR="000E435C" w:rsidRPr="005B6435" w:rsidRDefault="000E435C" w:rsidP="000E435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</w:rPr>
            </w:pPr>
            <w:r w:rsidRPr="005B6435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LIABILITIES, CAPITAL AND RESERVES, INCLUDING REVALUATION DIFFERENCES, PROFIT  AVAILABLE FOR DISTRIBUTION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center"/>
          </w:tcPr>
          <w:p w14:paraId="1FF9E8E3" w14:textId="77425468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7 854 065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5167FEF7" w14:textId="78F12280" w:rsidR="000E435C" w:rsidRPr="00D35615" w:rsidRDefault="000E435C" w:rsidP="000E435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</w:tbl>
    <w:p w14:paraId="18AD0D85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41EC70AC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p w14:paraId="299FB0A7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7A851C1F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676EBF6E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4AEC70AF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3A404AFA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5ECDBF07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59B11A0B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29FA5FDD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77F0FE79" w14:textId="77777777" w:rsidR="003D7647" w:rsidRP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2C4314A1" w14:textId="77777777" w:rsidR="003D7647" w:rsidRDefault="003D7647" w:rsidP="003D7647">
      <w:pPr>
        <w:rPr>
          <w:rFonts w:ascii="Times New Roman" w:eastAsia="Times New Roman" w:hAnsi="Times New Roman" w:cs="Times New Roman"/>
          <w:lang w:val="ro-RO"/>
        </w:rPr>
      </w:pPr>
    </w:p>
    <w:p w14:paraId="23D153B2" w14:textId="30848C89" w:rsidR="003D7647" w:rsidRPr="003D7647" w:rsidRDefault="003D7647" w:rsidP="003D7647">
      <w:pPr>
        <w:tabs>
          <w:tab w:val="left" w:pos="7491"/>
        </w:tabs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</w:p>
    <w:sectPr w:rsidR="003D7647" w:rsidRPr="003D7647" w:rsidSect="00382E9A">
      <w:headerReference w:type="default" r:id="rId8"/>
      <w:footerReference w:type="even" r:id="rId9"/>
      <w:pgSz w:w="11906" w:h="16838" w:code="9"/>
      <w:pgMar w:top="2552" w:right="849" w:bottom="1135" w:left="1440" w:header="737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CBEE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3ADCE31C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5F583" w14:textId="7E053023" w:rsidR="0029210A" w:rsidRPr="005B6435" w:rsidRDefault="000C2EEC">
    <w:pPr>
      <w:pStyle w:val="Footer"/>
      <w:rPr>
        <w:rFonts w:ascii="PermianSerifTypeface" w:hAnsi="PermianSerifTypeface"/>
      </w:rPr>
    </w:pPr>
    <w:r w:rsidRPr="0086539A">
      <w:rPr>
        <w:rStyle w:val="EndnoteReference"/>
        <w:color w:val="FFFFFF" w:themeColor="background1"/>
        <w:lang w:val="en-US"/>
      </w:rPr>
      <w:footnoteRef/>
    </w:r>
    <w:r w:rsidRPr="0086539A">
      <w:rPr>
        <w:color w:val="FFFFFF" w:themeColor="background1"/>
        <w:lang w:val="en-US"/>
      </w:rPr>
      <w:t xml:space="preserve"> </w:t>
    </w:r>
    <w:r w:rsidRPr="0086539A">
      <w:rPr>
        <w:rFonts w:ascii="PermianSerifTypeface" w:eastAsia="Times New Roman" w:hAnsi="PermianSerifTypeface" w:cs="Times New Roman"/>
        <w:sz w:val="18"/>
        <w:szCs w:val="18"/>
        <w:lang w:val="en-US"/>
      </w:rPr>
      <w:t>*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According to art. 20 of the Law on the National Bank of Moldova no. 548/1995</w:t>
    </w:r>
    <w:r w:rsidR="003D764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,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profit available for distribution is determined and recorded at the end of the financial year, therefore profit available for distributio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n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in interim financial statements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are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provided for information purposes only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F032B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3FD4430F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E899A" w14:textId="077FF713" w:rsidR="00C54749" w:rsidRDefault="00C54749" w:rsidP="00C54749">
    <w:pPr>
      <w:pStyle w:val="Header"/>
      <w:tabs>
        <w:tab w:val="left" w:pos="330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2435BE" wp14:editId="223933AB">
          <wp:simplePos x="0" y="0"/>
          <wp:positionH relativeFrom="column">
            <wp:posOffset>-43180</wp:posOffset>
          </wp:positionH>
          <wp:positionV relativeFrom="paragraph">
            <wp:posOffset>-145415</wp:posOffset>
          </wp:positionV>
          <wp:extent cx="2847340" cy="385445"/>
          <wp:effectExtent l="0" t="0" r="0" b="0"/>
          <wp:wrapNone/>
          <wp:docPr id="10" name="Picture 10" descr="C:\IVN\Web BNM\Server - NEWWEB\brandbook\Logo BNM\E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IVN\Web BNM\Server - NEWWEB\brandbook\Logo BNM\EN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0CC7319" w14:textId="3E2204F0" w:rsidR="00523554" w:rsidRDefault="00523554" w:rsidP="00CE6D17">
    <w:pPr>
      <w:pStyle w:val="Header"/>
      <w:ind w:left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16EC4"/>
    <w:rsid w:val="00022CB7"/>
    <w:rsid w:val="00023BEB"/>
    <w:rsid w:val="00043F22"/>
    <w:rsid w:val="00045DED"/>
    <w:rsid w:val="00051406"/>
    <w:rsid w:val="00055456"/>
    <w:rsid w:val="00061922"/>
    <w:rsid w:val="00091167"/>
    <w:rsid w:val="000A41C0"/>
    <w:rsid w:val="000A68D0"/>
    <w:rsid w:val="000C2525"/>
    <w:rsid w:val="000C2EEC"/>
    <w:rsid w:val="000D4206"/>
    <w:rsid w:val="000E38ED"/>
    <w:rsid w:val="000E435C"/>
    <w:rsid w:val="001310CA"/>
    <w:rsid w:val="00147057"/>
    <w:rsid w:val="00155E7A"/>
    <w:rsid w:val="001608C6"/>
    <w:rsid w:val="0016159E"/>
    <w:rsid w:val="001A395B"/>
    <w:rsid w:val="001E0A8B"/>
    <w:rsid w:val="001F0F8E"/>
    <w:rsid w:val="00201C13"/>
    <w:rsid w:val="0020756A"/>
    <w:rsid w:val="0022699B"/>
    <w:rsid w:val="0024004F"/>
    <w:rsid w:val="00242DAF"/>
    <w:rsid w:val="0024330E"/>
    <w:rsid w:val="00254B53"/>
    <w:rsid w:val="002700B6"/>
    <w:rsid w:val="0029210A"/>
    <w:rsid w:val="002A38D1"/>
    <w:rsid w:val="002B41B4"/>
    <w:rsid w:val="003177FB"/>
    <w:rsid w:val="00366AD7"/>
    <w:rsid w:val="0037574B"/>
    <w:rsid w:val="00382E9A"/>
    <w:rsid w:val="003B284D"/>
    <w:rsid w:val="003C3F85"/>
    <w:rsid w:val="003D7647"/>
    <w:rsid w:val="003E23CA"/>
    <w:rsid w:val="003E4800"/>
    <w:rsid w:val="003F3E6A"/>
    <w:rsid w:val="003F7D49"/>
    <w:rsid w:val="00401E88"/>
    <w:rsid w:val="00407039"/>
    <w:rsid w:val="00424494"/>
    <w:rsid w:val="00425A91"/>
    <w:rsid w:val="00454AA5"/>
    <w:rsid w:val="0046214E"/>
    <w:rsid w:val="004816BB"/>
    <w:rsid w:val="00483A48"/>
    <w:rsid w:val="00486440"/>
    <w:rsid w:val="004A24EB"/>
    <w:rsid w:val="004B4E1E"/>
    <w:rsid w:val="004B674D"/>
    <w:rsid w:val="004C0084"/>
    <w:rsid w:val="004E2AF4"/>
    <w:rsid w:val="00523554"/>
    <w:rsid w:val="00554D52"/>
    <w:rsid w:val="00580E18"/>
    <w:rsid w:val="005B347E"/>
    <w:rsid w:val="005B6435"/>
    <w:rsid w:val="005D7D2D"/>
    <w:rsid w:val="00661B50"/>
    <w:rsid w:val="00663E6F"/>
    <w:rsid w:val="0069061F"/>
    <w:rsid w:val="00697F8F"/>
    <w:rsid w:val="006D6730"/>
    <w:rsid w:val="007171D8"/>
    <w:rsid w:val="00736D6F"/>
    <w:rsid w:val="0074188A"/>
    <w:rsid w:val="00743514"/>
    <w:rsid w:val="00770032"/>
    <w:rsid w:val="00791FCA"/>
    <w:rsid w:val="007954C6"/>
    <w:rsid w:val="007A5A78"/>
    <w:rsid w:val="007B3C4E"/>
    <w:rsid w:val="007E4AE9"/>
    <w:rsid w:val="00813E25"/>
    <w:rsid w:val="0084453F"/>
    <w:rsid w:val="00895DFA"/>
    <w:rsid w:val="008E761F"/>
    <w:rsid w:val="008E7BA4"/>
    <w:rsid w:val="008F7F25"/>
    <w:rsid w:val="009063C7"/>
    <w:rsid w:val="0095328C"/>
    <w:rsid w:val="00956A37"/>
    <w:rsid w:val="0096023E"/>
    <w:rsid w:val="0097722F"/>
    <w:rsid w:val="009A341A"/>
    <w:rsid w:val="009E06FE"/>
    <w:rsid w:val="009E090E"/>
    <w:rsid w:val="009F70CA"/>
    <w:rsid w:val="00A0480B"/>
    <w:rsid w:val="00A05F7C"/>
    <w:rsid w:val="00A35302"/>
    <w:rsid w:val="00A75602"/>
    <w:rsid w:val="00B17D18"/>
    <w:rsid w:val="00B357A2"/>
    <w:rsid w:val="00B44FEF"/>
    <w:rsid w:val="00B612CE"/>
    <w:rsid w:val="00B76DEC"/>
    <w:rsid w:val="00B7780D"/>
    <w:rsid w:val="00BA74CC"/>
    <w:rsid w:val="00BE0737"/>
    <w:rsid w:val="00C0342C"/>
    <w:rsid w:val="00C0465E"/>
    <w:rsid w:val="00C06FA5"/>
    <w:rsid w:val="00C54749"/>
    <w:rsid w:val="00CE6D17"/>
    <w:rsid w:val="00D35615"/>
    <w:rsid w:val="00D83BAF"/>
    <w:rsid w:val="00DC3215"/>
    <w:rsid w:val="00DD184E"/>
    <w:rsid w:val="00DD6C10"/>
    <w:rsid w:val="00DE4EC9"/>
    <w:rsid w:val="00DE78D5"/>
    <w:rsid w:val="00DE7C44"/>
    <w:rsid w:val="00E30E32"/>
    <w:rsid w:val="00E46154"/>
    <w:rsid w:val="00E614FB"/>
    <w:rsid w:val="00E87D05"/>
    <w:rsid w:val="00E95C86"/>
    <w:rsid w:val="00F32B23"/>
    <w:rsid w:val="00F512C5"/>
    <w:rsid w:val="00F80D16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141E3F0D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7B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E7BA4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ps">
    <w:name w:val="hps"/>
    <w:basedOn w:val="DefaultParagraphFont"/>
    <w:rsid w:val="00201C13"/>
  </w:style>
  <w:style w:type="paragraph" w:styleId="Revision">
    <w:name w:val="Revision"/>
    <w:hidden/>
    <w:uiPriority w:val="99"/>
    <w:semiHidden/>
    <w:rsid w:val="003E4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b74863a3-dde3-45a7-a666-9e701fae0c0a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F2A44A5-523B-4CA1-8AD0-A75F084BB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3A2D2-D47F-4AC1-A4E6-3268450FC64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2024-12-11T10:04:00Z</dcterms:created>
  <cp:lastPrinted>2022-06-15T07:27:00Z</cp:lastPrinted>
  <dcterms:modified xsi:type="dcterms:W3CDTF">2024-12-11T10:04:00Z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b74863a3-dde3-45a7-a666-9e701fae0c0a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2024-12-05T16:30:26Z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bd63e2a8-96fa-487e-bf31-b399c9d09710</vt:lpwstr>
  </property>
  <property fmtid="{D5CDD505-2E9C-101B-9397-08002B2CF9AE}" pid="10" name="MSIP_Label_38962dcf-d39f-4edc-a396-338a56ba9170_ContentBits">
    <vt:lpwstr>0</vt:lpwstr>
  </property>
</Properties>
</file>