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E93CF" w14:textId="6578E93B" w:rsidR="00B5431C" w:rsidRDefault="00275675" w:rsidP="00B5431C">
      <w:pPr>
        <w:spacing w:after="0"/>
        <w:ind w:firstLine="709"/>
        <w:jc w:val="center"/>
        <w:rPr>
          <w:rFonts w:ascii="PermianSansTypeface" w:hAnsi="PermianSansTypeface"/>
          <w:b/>
          <w:bCs/>
          <w:sz w:val="24"/>
          <w:szCs w:val="24"/>
          <w:lang w:val="it-IT"/>
        </w:rPr>
      </w:pPr>
      <w:r w:rsidRPr="004C7793">
        <w:rPr>
          <w:rFonts w:ascii="PermianSansTypeface" w:hAnsi="PermianSansTypeface"/>
          <w:b/>
          <w:bCs/>
          <w:sz w:val="24"/>
          <w:szCs w:val="24"/>
          <w:lang w:val="it-IT"/>
        </w:rPr>
        <w:t>EXTRAS</w:t>
      </w:r>
    </w:p>
    <w:p w14:paraId="6A9877EA" w14:textId="77777777" w:rsidR="00B5431C" w:rsidRDefault="00B5431C" w:rsidP="00B5431C">
      <w:pPr>
        <w:spacing w:after="0"/>
        <w:ind w:firstLine="709"/>
        <w:jc w:val="center"/>
        <w:rPr>
          <w:rFonts w:ascii="PermianSansTypeface" w:hAnsi="PermianSansTypeface"/>
          <w:b/>
          <w:bCs/>
          <w:sz w:val="24"/>
          <w:szCs w:val="24"/>
          <w:lang w:val="it-IT"/>
        </w:rPr>
      </w:pPr>
      <w:bookmarkStart w:id="0" w:name="_GoBack"/>
      <w:bookmarkEnd w:id="0"/>
    </w:p>
    <w:p w14:paraId="4CEB8FC1" w14:textId="60D196AF" w:rsidR="00F94896" w:rsidRPr="004C7793" w:rsidRDefault="00275675" w:rsidP="00B5431C">
      <w:pPr>
        <w:spacing w:after="0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b/>
          <w:bCs/>
          <w:sz w:val="24"/>
          <w:szCs w:val="24"/>
          <w:lang w:val="it-IT"/>
        </w:rPr>
        <w:t>Regulamentul privind atribuţiile, competenţele şi modul de funcţionare a Comitetului de investiţii al Băncii Naţionale a Moldovei</w:t>
      </w:r>
    </w:p>
    <w:p w14:paraId="0082E875" w14:textId="27A7015A" w:rsidR="00275675" w:rsidRPr="004C7793" w:rsidRDefault="00275675" w:rsidP="00B5431C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 xml:space="preserve">(aprobat prin Hotărârea Consiliului de supraveghere al Băncii Naţionale a Moldovei nr. </w:t>
      </w:r>
      <w:r w:rsidR="00D45C1A" w:rsidRPr="004C7793">
        <w:rPr>
          <w:rFonts w:ascii="PermianSansTypeface" w:hAnsi="PermianSansTypeface"/>
          <w:sz w:val="24"/>
          <w:szCs w:val="24"/>
          <w:lang w:val="it-IT"/>
        </w:rPr>
        <w:t>3</w:t>
      </w:r>
      <w:r w:rsidRPr="004C7793">
        <w:rPr>
          <w:rFonts w:ascii="PermianSansTypeface" w:hAnsi="PermianSansTypeface"/>
          <w:sz w:val="24"/>
          <w:szCs w:val="24"/>
          <w:lang w:val="it-IT"/>
        </w:rPr>
        <w:t xml:space="preserve"> din </w:t>
      </w:r>
      <w:r w:rsidR="00D45C1A" w:rsidRPr="004C7793">
        <w:rPr>
          <w:rFonts w:ascii="PermianSansTypeface" w:hAnsi="PermianSansTypeface"/>
          <w:sz w:val="24"/>
          <w:szCs w:val="24"/>
          <w:lang w:val="it-IT"/>
        </w:rPr>
        <w:t>31 martie</w:t>
      </w:r>
      <w:r w:rsidRPr="004C7793">
        <w:rPr>
          <w:rFonts w:ascii="PermianSansTypeface" w:hAnsi="PermianSansTypeface"/>
          <w:sz w:val="24"/>
          <w:szCs w:val="24"/>
          <w:lang w:val="it-IT"/>
        </w:rPr>
        <w:t xml:space="preserve"> 20</w:t>
      </w:r>
      <w:r w:rsidR="00D45C1A" w:rsidRPr="004C7793">
        <w:rPr>
          <w:rFonts w:ascii="PermianSansTypeface" w:hAnsi="PermianSansTypeface"/>
          <w:sz w:val="24"/>
          <w:szCs w:val="24"/>
          <w:lang w:val="it-IT"/>
        </w:rPr>
        <w:t>17</w:t>
      </w:r>
      <w:r w:rsidRPr="004C7793">
        <w:rPr>
          <w:rFonts w:ascii="PermianSansTypeface" w:hAnsi="PermianSansTypeface"/>
          <w:sz w:val="24"/>
          <w:szCs w:val="24"/>
          <w:lang w:val="it-IT"/>
        </w:rPr>
        <w:t>)</w:t>
      </w:r>
    </w:p>
    <w:p w14:paraId="453C5138" w14:textId="77777777" w:rsidR="00F4149E" w:rsidRPr="004C7793" w:rsidRDefault="00F4149E" w:rsidP="00B5431C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ro-MD"/>
        </w:rPr>
      </w:pPr>
    </w:p>
    <w:p w14:paraId="46C1D8AE" w14:textId="77777777" w:rsidR="00DA6F09" w:rsidRPr="004C7793" w:rsidRDefault="00DA6F09" w:rsidP="00DA6F09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Capitolul I</w:t>
      </w:r>
    </w:p>
    <w:p w14:paraId="5C5AC381" w14:textId="210B1F2E" w:rsidR="00F94896" w:rsidRPr="004C7793" w:rsidRDefault="00F94896" w:rsidP="00F94896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PREVEDERI GENERALE</w:t>
      </w:r>
    </w:p>
    <w:p w14:paraId="2BA4C5B8" w14:textId="76343D2F" w:rsidR="00F94896" w:rsidRPr="004C7793" w:rsidRDefault="00F94896" w:rsidP="00F94896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...</w:t>
      </w:r>
    </w:p>
    <w:p w14:paraId="64B664C3" w14:textId="069E8306" w:rsidR="00275675" w:rsidRPr="004C7793" w:rsidRDefault="00F94896" w:rsidP="004C7793">
      <w:pPr>
        <w:spacing w:after="0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b/>
          <w:bCs/>
          <w:sz w:val="24"/>
          <w:szCs w:val="24"/>
          <w:lang w:val="it-IT"/>
        </w:rPr>
        <w:t>2</w:t>
      </w:r>
      <w:r w:rsidR="00275675" w:rsidRPr="004C7793">
        <w:rPr>
          <w:rFonts w:ascii="PermianSansTypeface" w:hAnsi="PermianSansTypeface"/>
          <w:b/>
          <w:bCs/>
          <w:sz w:val="24"/>
          <w:szCs w:val="24"/>
          <w:lang w:val="it-IT"/>
        </w:rPr>
        <w:t>.</w:t>
      </w:r>
      <w:r w:rsidR="00275675" w:rsidRPr="004C7793">
        <w:rPr>
          <w:rFonts w:ascii="PermianSansTypeface" w:hAnsi="PermianSansTypeface"/>
          <w:sz w:val="24"/>
          <w:szCs w:val="24"/>
          <w:lang w:val="it-IT"/>
        </w:rPr>
        <w:t xml:space="preserve"> </w:t>
      </w:r>
      <w:r w:rsidRPr="004C7793">
        <w:rPr>
          <w:rFonts w:ascii="PermianSansTypeface" w:hAnsi="PermianSansTypeface"/>
          <w:sz w:val="24"/>
          <w:szCs w:val="24"/>
          <w:lang w:val="it-IT"/>
        </w:rPr>
        <w:t>Comitetul de investiţii este instituit în scopul de a asista Comitetul executiv al Băncii Naţionale a Moldovei</w:t>
      </w:r>
      <w:r w:rsidR="00F109B8">
        <w:rPr>
          <w:rFonts w:ascii="PermianSansTypeface" w:hAnsi="PermianSansTypeface"/>
          <w:sz w:val="24"/>
          <w:szCs w:val="24"/>
          <w:lang w:val="it-IT"/>
        </w:rPr>
        <w:t xml:space="preserve"> </w:t>
      </w:r>
      <w:r w:rsidRPr="004C7793">
        <w:rPr>
          <w:rFonts w:ascii="PermianSansTypeface" w:hAnsi="PermianSansTypeface"/>
          <w:sz w:val="24"/>
          <w:szCs w:val="24"/>
          <w:lang w:val="it-IT"/>
        </w:rPr>
        <w:t>în vederea revizuirii politicilor şi strategiilor investiţionale aferente gestionării rezervelor valutare ale statului.</w:t>
      </w:r>
    </w:p>
    <w:p w14:paraId="7DA2190A" w14:textId="77777777" w:rsidR="00F4149E" w:rsidRPr="004C7793" w:rsidRDefault="00F4149E" w:rsidP="006C0B77">
      <w:pPr>
        <w:spacing w:after="0"/>
        <w:ind w:firstLine="709"/>
        <w:jc w:val="both"/>
        <w:rPr>
          <w:rFonts w:ascii="PermianSansTypeface" w:hAnsi="PermianSansTypeface"/>
          <w:sz w:val="24"/>
          <w:szCs w:val="24"/>
          <w:lang w:val="it-IT"/>
        </w:rPr>
      </w:pPr>
    </w:p>
    <w:p w14:paraId="6206BBF0" w14:textId="2D6684C3" w:rsidR="00F94896" w:rsidRPr="004C7793" w:rsidRDefault="00F94896" w:rsidP="00F94896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Capitolul I</w:t>
      </w:r>
      <w:r w:rsidR="00DA6F09" w:rsidRPr="004C7793">
        <w:rPr>
          <w:rFonts w:ascii="PermianSansTypeface" w:hAnsi="PermianSansTypeface"/>
          <w:sz w:val="24"/>
          <w:szCs w:val="24"/>
          <w:lang w:val="it-IT"/>
        </w:rPr>
        <w:t>I</w:t>
      </w:r>
    </w:p>
    <w:p w14:paraId="41CC6B2F" w14:textId="1DB91FD4" w:rsidR="00F94896" w:rsidRPr="004C7793" w:rsidRDefault="00F94896" w:rsidP="00F94896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ATRIBUŢII ŞI COMPETENŢE</w:t>
      </w:r>
    </w:p>
    <w:p w14:paraId="7AEAC2A1" w14:textId="77777777" w:rsidR="00F94896" w:rsidRPr="004C7793" w:rsidRDefault="00F94896" w:rsidP="00F94896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</w:p>
    <w:p w14:paraId="454A13FF" w14:textId="72ABF348" w:rsidR="00AE0C7E" w:rsidRPr="004C7793" w:rsidRDefault="004C7793" w:rsidP="004C779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b/>
          <w:bCs/>
          <w:sz w:val="24"/>
          <w:szCs w:val="24"/>
          <w:lang w:val="it-IT"/>
        </w:rPr>
        <w:t>3.</w:t>
      </w:r>
      <w:r w:rsidRPr="004C7793">
        <w:rPr>
          <w:rFonts w:ascii="PermianSansTypeface" w:hAnsi="PermianSansTypeface"/>
          <w:sz w:val="24"/>
          <w:szCs w:val="24"/>
          <w:lang w:val="it-IT"/>
        </w:rPr>
        <w:t xml:space="preserve"> </w:t>
      </w:r>
      <w:r w:rsidR="00AE0C7E" w:rsidRPr="004C7793">
        <w:rPr>
          <w:rFonts w:ascii="PermianSansTypeface" w:hAnsi="PermianSansTypeface"/>
          <w:sz w:val="24"/>
          <w:szCs w:val="24"/>
          <w:lang w:val="it-IT"/>
        </w:rPr>
        <w:t>Atribuţiile de bază ale Comitetului de investiţii includ:</w:t>
      </w:r>
    </w:p>
    <w:p w14:paraId="45EDE9B0" w14:textId="77777777" w:rsidR="00AE0C7E" w:rsidRPr="004C7793" w:rsidRDefault="00AE0C7E" w:rsidP="004C7793">
      <w:pPr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PermianSansTypeface" w:hAnsi="PermianSansTypeface"/>
          <w:sz w:val="24"/>
          <w:szCs w:val="24"/>
          <w:lang w:val="it-IT" w:eastAsia="ru-RU"/>
        </w:rPr>
      </w:pPr>
      <w:r w:rsidRPr="004C7793">
        <w:rPr>
          <w:rFonts w:ascii="PermianSansTypeface" w:hAnsi="PermianSansTypeface"/>
          <w:sz w:val="24"/>
          <w:szCs w:val="24"/>
          <w:lang w:val="it-IT" w:eastAsia="ru-RU"/>
        </w:rPr>
        <w:t>analiza performanţei portofoliului de investiţii;</w:t>
      </w:r>
    </w:p>
    <w:p w14:paraId="532AECCA" w14:textId="77777777" w:rsidR="00AE0C7E" w:rsidRPr="004C7793" w:rsidRDefault="00AE0C7E" w:rsidP="004C7793">
      <w:pPr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PermianSansTypeface" w:hAnsi="PermianSansTypeface"/>
          <w:sz w:val="24"/>
          <w:szCs w:val="24"/>
          <w:lang w:val="it-IT" w:eastAsia="ru-RU"/>
        </w:rPr>
      </w:pPr>
      <w:r w:rsidRPr="004C7793">
        <w:rPr>
          <w:rFonts w:ascii="PermianSansTypeface" w:hAnsi="PermianSansTypeface"/>
          <w:sz w:val="24"/>
          <w:szCs w:val="24"/>
          <w:lang w:val="it-IT" w:eastAsia="ru-RU"/>
        </w:rPr>
        <w:t>analiza evoluţiilor şi prognozelor aferente pieţei valutare interne şi pieţelor financiare internaţionale;</w:t>
      </w:r>
    </w:p>
    <w:p w14:paraId="30CAD1C8" w14:textId="77777777" w:rsidR="00AE0C7E" w:rsidRPr="004C7793" w:rsidRDefault="00AE0C7E" w:rsidP="004C7793">
      <w:pPr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analiza şi monitorizarea riscurilor investiţionale, inclusiv analiza evoluţiilor ratingurilor contrapărţilor autorizate pentru efectuarea operaţiunilor, precum şi ratingurilor emitenților valorilor mobiliare în valută străină;</w:t>
      </w:r>
    </w:p>
    <w:p w14:paraId="6FDEBBAC" w14:textId="5651EDE7" w:rsidR="00AE0C7E" w:rsidRPr="004C7793" w:rsidRDefault="00AE0C7E" w:rsidP="004C7793">
      <w:pPr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determinarea strategiei investiţionale pe termen scurt şi mediu aferente Alocării strategice a activelor;</w:t>
      </w:r>
    </w:p>
    <w:p w14:paraId="4ED2A367" w14:textId="77777777" w:rsidR="00AE0C7E" w:rsidRPr="004C7793" w:rsidRDefault="00AE0C7E" w:rsidP="004C7793">
      <w:pPr>
        <w:numPr>
          <w:ilvl w:val="0"/>
          <w:numId w:val="2"/>
        </w:numPr>
        <w:tabs>
          <w:tab w:val="left" w:pos="1134"/>
        </w:tabs>
        <w:spacing w:after="120"/>
        <w:ind w:left="0" w:firstLine="567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examinarea oportunităţii modificării strategiei investiţionale pe termen lung.</w:t>
      </w:r>
    </w:p>
    <w:p w14:paraId="01D3923E" w14:textId="563B0415" w:rsidR="00AE0C7E" w:rsidRPr="004C7793" w:rsidRDefault="004C7793" w:rsidP="004C7793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b/>
          <w:bCs/>
          <w:sz w:val="24"/>
          <w:szCs w:val="24"/>
          <w:lang w:val="it-IT"/>
        </w:rPr>
        <w:t>4.</w:t>
      </w:r>
      <w:r>
        <w:rPr>
          <w:rFonts w:ascii="PermianSansTypeface" w:hAnsi="PermianSansTypeface"/>
          <w:sz w:val="24"/>
          <w:szCs w:val="24"/>
          <w:lang w:val="it-IT"/>
        </w:rPr>
        <w:t xml:space="preserve"> </w:t>
      </w:r>
      <w:r w:rsidR="00AE0C7E" w:rsidRPr="004C7793">
        <w:rPr>
          <w:rFonts w:ascii="PermianSansTypeface" w:hAnsi="PermianSansTypeface"/>
          <w:sz w:val="24"/>
          <w:szCs w:val="24"/>
          <w:lang w:val="it-IT"/>
        </w:rPr>
        <w:t>Comitetul de investiţii examinează şi aprobă:</w:t>
      </w:r>
    </w:p>
    <w:p w14:paraId="24034ADF" w14:textId="77777777" w:rsidR="00536FE5" w:rsidRPr="00536FE5" w:rsidRDefault="00DA6637" w:rsidP="004C779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PermianSansTypeface" w:hAnsi="PermianSansTypeface"/>
          <w:sz w:val="24"/>
          <w:szCs w:val="24"/>
          <w:lang w:val="ro-RO"/>
        </w:rPr>
      </w:pPr>
      <w:r>
        <w:rPr>
          <w:rFonts w:ascii="PermianSansTypeface" w:hAnsi="PermianSansTypeface"/>
          <w:sz w:val="24"/>
          <w:szCs w:val="24"/>
          <w:lang w:val="it-IT" w:eastAsia="ru-RU"/>
        </w:rPr>
        <w:t>P</w:t>
      </w:r>
      <w:r w:rsidR="00AE0C7E" w:rsidRPr="004C7793">
        <w:rPr>
          <w:rFonts w:ascii="PermianSansTypeface" w:hAnsi="PermianSansTypeface"/>
          <w:sz w:val="24"/>
          <w:szCs w:val="24"/>
          <w:lang w:val="it-IT" w:eastAsia="ru-RU"/>
        </w:rPr>
        <w:t>ropunerile de modificare a strategiei investiţi</w:t>
      </w:r>
      <w:r w:rsidR="00AE0C7E" w:rsidRPr="004C7793">
        <w:rPr>
          <w:rFonts w:ascii="PermianSansTypeface" w:hAnsi="PermianSansTypeface"/>
          <w:sz w:val="24"/>
          <w:szCs w:val="24"/>
          <w:lang w:val="it-IT"/>
        </w:rPr>
        <w:t>o</w:t>
      </w:r>
      <w:r w:rsidR="00AE0C7E" w:rsidRPr="004C7793">
        <w:rPr>
          <w:rFonts w:ascii="PermianSansTypeface" w:hAnsi="PermianSansTypeface"/>
          <w:sz w:val="24"/>
          <w:szCs w:val="24"/>
          <w:lang w:val="it-IT" w:eastAsia="ru-RU"/>
        </w:rPr>
        <w:t xml:space="preserve">nale pe termen lung aferentă </w:t>
      </w:r>
      <w:r w:rsidR="00AE0C7E" w:rsidRPr="00536FE5">
        <w:rPr>
          <w:rFonts w:ascii="PermianSansTypeface" w:hAnsi="PermianSansTypeface"/>
          <w:sz w:val="24"/>
          <w:szCs w:val="24"/>
          <w:lang w:val="ro-RO" w:eastAsia="ru-RU"/>
        </w:rPr>
        <w:t>gestionării rezervelor valutare</w:t>
      </w:r>
      <w:r w:rsidR="000D5D92" w:rsidRPr="00536FE5">
        <w:rPr>
          <w:rFonts w:ascii="PermianSansTypeface" w:hAnsi="PermianSansTypeface"/>
          <w:sz w:val="24"/>
          <w:szCs w:val="24"/>
          <w:lang w:val="ro-RO" w:eastAsia="ru-RU"/>
        </w:rPr>
        <w:t xml:space="preserve">, </w:t>
      </w:r>
      <w:r w:rsidR="00536FE5" w:rsidRPr="00536FE5">
        <w:rPr>
          <w:rFonts w:ascii="PermianSansTypeface" w:hAnsi="PermianSansTypeface"/>
          <w:sz w:val="24"/>
          <w:szCs w:val="24"/>
          <w:lang w:val="ro-RO" w:eastAsia="ru-RU"/>
        </w:rPr>
        <w:t>inclusiv:</w:t>
      </w:r>
    </w:p>
    <w:p w14:paraId="646A4960" w14:textId="77777777" w:rsidR="00536FE5" w:rsidRPr="00536FE5" w:rsidRDefault="00536FE5" w:rsidP="00536FE5">
      <w:pPr>
        <w:tabs>
          <w:tab w:val="left" w:pos="1134"/>
        </w:tabs>
        <w:autoSpaceDE w:val="0"/>
        <w:autoSpaceDN w:val="0"/>
        <w:adjustRightInd w:val="0"/>
        <w:spacing w:after="0"/>
        <w:ind w:left="720"/>
        <w:jc w:val="both"/>
        <w:rPr>
          <w:rFonts w:ascii="PermianSansTypeface" w:hAnsi="PermianSansTypeface"/>
          <w:sz w:val="24"/>
          <w:szCs w:val="24"/>
          <w:lang w:val="ro-RO" w:eastAsia="ru-RU"/>
        </w:rPr>
      </w:pPr>
      <w:r w:rsidRPr="00536FE5">
        <w:rPr>
          <w:rFonts w:ascii="PermianSansTypeface" w:hAnsi="PermianSansTypeface"/>
          <w:sz w:val="24"/>
          <w:szCs w:val="24"/>
          <w:lang w:val="ro-RO" w:eastAsia="ru-RU"/>
        </w:rPr>
        <w:t>...</w:t>
      </w:r>
    </w:p>
    <w:p w14:paraId="25013240" w14:textId="59A8A142" w:rsidR="004C7793" w:rsidRPr="00536FE5" w:rsidRDefault="00536FE5" w:rsidP="00536FE5">
      <w:pPr>
        <w:tabs>
          <w:tab w:val="left" w:pos="1134"/>
        </w:tabs>
        <w:autoSpaceDE w:val="0"/>
        <w:autoSpaceDN w:val="0"/>
        <w:adjustRightInd w:val="0"/>
        <w:spacing w:after="0"/>
        <w:ind w:left="720"/>
        <w:jc w:val="both"/>
        <w:rPr>
          <w:rFonts w:ascii="PermianSansTypeface" w:hAnsi="PermianSansTypeface"/>
          <w:sz w:val="24"/>
          <w:szCs w:val="24"/>
          <w:lang w:val="ro-MD"/>
        </w:rPr>
      </w:pPr>
      <w:r w:rsidRPr="00536FE5">
        <w:rPr>
          <w:rFonts w:ascii="PermianSansTypeface" w:hAnsi="PermianSansTypeface"/>
          <w:sz w:val="24"/>
          <w:szCs w:val="24"/>
          <w:lang w:val="ro-RO" w:eastAsia="ru-RU"/>
        </w:rPr>
        <w:t>b)</w:t>
      </w:r>
      <w:r w:rsidRPr="00536FE5">
        <w:rPr>
          <w:rFonts w:ascii="PermianSansTypeface" w:hAnsi="PermianSansTypeface"/>
          <w:sz w:val="22"/>
          <w:lang w:val="ro-RO"/>
        </w:rPr>
        <w:t xml:space="preserve"> </w:t>
      </w:r>
      <w:r w:rsidRPr="00536FE5">
        <w:rPr>
          <w:rFonts w:ascii="PermianSansTypeface" w:hAnsi="PermianSansTypeface"/>
          <w:sz w:val="22"/>
          <w:lang w:val="ro-MD"/>
        </w:rPr>
        <w:t>aprobarea şi revizuirea, la necesitate, a listei contrapărţilor autorizate pentru efectuarea tranzacţiilor</w:t>
      </w:r>
      <w:r w:rsidR="004C7793" w:rsidRPr="00536FE5">
        <w:rPr>
          <w:rFonts w:ascii="PermianSansTypeface" w:hAnsi="PermianSansTypeface"/>
          <w:sz w:val="24"/>
          <w:szCs w:val="24"/>
          <w:lang w:val="ro-MD"/>
        </w:rPr>
        <w:t>;</w:t>
      </w:r>
    </w:p>
    <w:p w14:paraId="139D1103" w14:textId="1F498645" w:rsidR="00536FE5" w:rsidRPr="00536FE5" w:rsidRDefault="00536FE5" w:rsidP="00536FE5">
      <w:pPr>
        <w:tabs>
          <w:tab w:val="left" w:pos="1134"/>
        </w:tabs>
        <w:autoSpaceDE w:val="0"/>
        <w:autoSpaceDN w:val="0"/>
        <w:adjustRightInd w:val="0"/>
        <w:spacing w:after="0"/>
        <w:ind w:left="720"/>
        <w:jc w:val="both"/>
        <w:rPr>
          <w:rFonts w:ascii="PermianSansTypeface" w:hAnsi="PermianSansTypeface"/>
          <w:sz w:val="24"/>
          <w:szCs w:val="24"/>
          <w:lang w:val="ro-RO"/>
        </w:rPr>
      </w:pPr>
      <w:r w:rsidRPr="00536FE5">
        <w:rPr>
          <w:rFonts w:ascii="PermianSansTypeface" w:hAnsi="PermianSansTypeface"/>
          <w:sz w:val="24"/>
          <w:szCs w:val="24"/>
          <w:lang w:val="ro-RO"/>
        </w:rPr>
        <w:t>...</w:t>
      </w:r>
    </w:p>
    <w:p w14:paraId="62A9ECDF" w14:textId="4D76DA47" w:rsidR="004C7793" w:rsidRPr="004C7793" w:rsidRDefault="00AE0C7E" w:rsidP="004C779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 w:eastAsia="ru-RU"/>
        </w:rPr>
        <w:t>Strategia investiţională pe termen scurt şi mediu aferentă gestionării rezervelor valutare</w:t>
      </w:r>
      <w:r w:rsidR="004C7793">
        <w:rPr>
          <w:rFonts w:ascii="PermianSansTypeface" w:hAnsi="PermianSansTypeface"/>
          <w:sz w:val="24"/>
          <w:szCs w:val="24"/>
          <w:lang w:val="it-IT" w:eastAsia="ru-RU"/>
        </w:rPr>
        <w:t>;</w:t>
      </w:r>
    </w:p>
    <w:p w14:paraId="4CAB203E" w14:textId="0DBB39ED" w:rsidR="00F4149E" w:rsidRPr="004C7793" w:rsidRDefault="00AE0C7E" w:rsidP="004C779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 w:eastAsia="ru-RU"/>
        </w:rPr>
        <w:t>Aplicarea penalităţilor contrapărţilor străine, în cazul încălcării condiţiilor tranzacţiei (netransferării în timp util a mijloacelor băneşti).</w:t>
      </w:r>
    </w:p>
    <w:p w14:paraId="2DFA5D26" w14:textId="77777777" w:rsidR="00AE0C7E" w:rsidRPr="004C7793" w:rsidRDefault="00AE0C7E" w:rsidP="00AE0C7E">
      <w:pPr>
        <w:pStyle w:val="ListParagraph"/>
        <w:tabs>
          <w:tab w:val="left" w:pos="1134"/>
        </w:tabs>
        <w:autoSpaceDE w:val="0"/>
        <w:autoSpaceDN w:val="0"/>
        <w:adjustRightInd w:val="0"/>
        <w:spacing w:after="0"/>
        <w:ind w:left="851"/>
        <w:jc w:val="both"/>
        <w:rPr>
          <w:rFonts w:ascii="PermianSansTypeface" w:hAnsi="PermianSansTypeface"/>
          <w:sz w:val="24"/>
          <w:szCs w:val="24"/>
          <w:lang w:val="it-IT"/>
        </w:rPr>
      </w:pPr>
    </w:p>
    <w:p w14:paraId="047B7784" w14:textId="77777777" w:rsidR="00DA6F09" w:rsidRPr="004C7793" w:rsidRDefault="00DA6F09" w:rsidP="00DA6F09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Capitolul III</w:t>
      </w:r>
      <w:r w:rsidRPr="004C7793">
        <w:rPr>
          <w:rFonts w:ascii="PermianSansTypeface" w:hAnsi="PermianSansTypeface"/>
          <w:sz w:val="24"/>
          <w:szCs w:val="24"/>
          <w:lang w:val="it-IT"/>
        </w:rPr>
        <w:tab/>
      </w:r>
    </w:p>
    <w:p w14:paraId="47F48D9D" w14:textId="0FA4AA38" w:rsidR="00DA6F09" w:rsidRPr="004C7793" w:rsidRDefault="00DA6F09" w:rsidP="00DA6F09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COMPONENŢA ŞI MODUL DE FUNCŢIONARE</w:t>
      </w:r>
    </w:p>
    <w:p w14:paraId="78FEEA9D" w14:textId="77777777" w:rsidR="00DA6F09" w:rsidRPr="004C7793" w:rsidRDefault="00DA6F09" w:rsidP="00DA6F09">
      <w:pPr>
        <w:spacing w:after="0"/>
        <w:ind w:firstLine="709"/>
        <w:jc w:val="center"/>
        <w:rPr>
          <w:rFonts w:ascii="PermianSansTypeface" w:hAnsi="PermianSansTypeface"/>
          <w:sz w:val="24"/>
          <w:szCs w:val="24"/>
          <w:lang w:val="it-IT"/>
        </w:rPr>
      </w:pPr>
    </w:p>
    <w:p w14:paraId="185FC1C9" w14:textId="3B6287EC" w:rsidR="00AE0C7E" w:rsidRPr="004C7793" w:rsidRDefault="00AE0C7E" w:rsidP="004C7793">
      <w:pPr>
        <w:pStyle w:val="ListParagraph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4C7793">
        <w:rPr>
          <w:rFonts w:ascii="PermianSansTypeface" w:hAnsi="PermianSansTypeface"/>
          <w:sz w:val="24"/>
          <w:szCs w:val="24"/>
          <w:lang w:val="it-IT"/>
        </w:rPr>
        <w:t>Comitetul de investiţii are următoarea componenţă:</w:t>
      </w:r>
    </w:p>
    <w:p w14:paraId="2C99F9FD" w14:textId="295A7181" w:rsidR="00AE0C7E" w:rsidRPr="00536FE5" w:rsidRDefault="00AE0C7E" w:rsidP="00AE0C7E">
      <w:pPr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PermianSansTypeface" w:hAnsi="PermianSansTypeface"/>
          <w:bCs/>
          <w:sz w:val="24"/>
          <w:szCs w:val="24"/>
          <w:lang w:val="it-IT"/>
        </w:rPr>
      </w:pPr>
      <w:r w:rsidRPr="00536FE5">
        <w:rPr>
          <w:rFonts w:ascii="PermianSansTypeface" w:hAnsi="PermianSansTypeface"/>
          <w:bCs/>
          <w:sz w:val="24"/>
          <w:szCs w:val="24"/>
          <w:lang w:val="it-IT"/>
        </w:rPr>
        <w:t>Preşedintele Comitetului</w:t>
      </w:r>
      <w:r w:rsidR="00481DE5" w:rsidRPr="00536FE5">
        <w:rPr>
          <w:rFonts w:ascii="PermianSansTypeface" w:hAnsi="PermianSansTypeface"/>
          <w:bCs/>
          <w:sz w:val="24"/>
          <w:szCs w:val="24"/>
          <w:lang w:val="it-IT"/>
        </w:rPr>
        <w:t xml:space="preserve"> (membru al Comitetului executiv</w:t>
      </w:r>
      <w:r w:rsidR="000D5D92" w:rsidRPr="00536FE5">
        <w:rPr>
          <w:rFonts w:ascii="PermianSansTypeface" w:hAnsi="PermianSansTypeface"/>
          <w:bCs/>
          <w:sz w:val="24"/>
          <w:szCs w:val="24"/>
          <w:lang w:val="it-IT"/>
        </w:rPr>
        <w:t xml:space="preserve"> care partoneaz</w:t>
      </w:r>
      <w:r w:rsidR="000D5D92" w:rsidRPr="00536FE5">
        <w:rPr>
          <w:rFonts w:ascii="PermianSansTypeface" w:hAnsi="PermianSansTypeface"/>
          <w:bCs/>
          <w:sz w:val="24"/>
          <w:szCs w:val="24"/>
          <w:lang w:val="ro-MD"/>
        </w:rPr>
        <w:t>ă subdiviziunea responsabilă de gestionarea rezervelor valutare</w:t>
      </w:r>
      <w:r w:rsidR="00481DE5" w:rsidRPr="00536FE5">
        <w:rPr>
          <w:rFonts w:ascii="PermianSansTypeface" w:hAnsi="PermianSansTypeface"/>
          <w:bCs/>
          <w:sz w:val="24"/>
          <w:szCs w:val="24"/>
          <w:lang w:val="it-IT"/>
        </w:rPr>
        <w:t>)</w:t>
      </w:r>
      <w:r w:rsidR="00F109B8" w:rsidRPr="00536FE5">
        <w:rPr>
          <w:rFonts w:ascii="PermianSansTypeface" w:hAnsi="PermianSansTypeface"/>
          <w:bCs/>
          <w:sz w:val="24"/>
          <w:szCs w:val="24"/>
          <w:lang w:val="it-IT"/>
        </w:rPr>
        <w:t>;</w:t>
      </w:r>
    </w:p>
    <w:p w14:paraId="79C54347" w14:textId="448B5AD8" w:rsidR="00AE0C7E" w:rsidRPr="00536FE5" w:rsidRDefault="00AE0C7E" w:rsidP="007021EA">
      <w:pPr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PermianSansTypeface" w:hAnsi="PermianSansTypeface"/>
          <w:bCs/>
          <w:sz w:val="24"/>
          <w:szCs w:val="24"/>
          <w:lang w:val="it-IT"/>
        </w:rPr>
      </w:pPr>
      <w:r w:rsidRPr="00536FE5">
        <w:rPr>
          <w:rFonts w:ascii="PermianSansTypeface" w:hAnsi="PermianSansTypeface"/>
          <w:bCs/>
          <w:sz w:val="24"/>
          <w:szCs w:val="24"/>
          <w:lang w:val="it-IT"/>
        </w:rPr>
        <w:t>Membrii Comitetului</w:t>
      </w:r>
      <w:r w:rsidR="00F109B8" w:rsidRPr="00536FE5">
        <w:rPr>
          <w:rFonts w:ascii="PermianSansTypeface" w:hAnsi="PermianSansTypeface"/>
          <w:bCs/>
          <w:sz w:val="24"/>
          <w:szCs w:val="24"/>
          <w:lang w:val="it-IT"/>
        </w:rPr>
        <w:t xml:space="preserve"> (9 membri</w:t>
      </w:r>
      <w:r w:rsidR="00481DE5" w:rsidRPr="00536FE5">
        <w:rPr>
          <w:rFonts w:ascii="PT Serif" w:hAnsi="PT Serif"/>
          <w:bCs/>
          <w:color w:val="56534F"/>
          <w:shd w:val="clear" w:color="auto" w:fill="FAFAFA"/>
          <w:lang w:val="it-IT"/>
        </w:rPr>
        <w:t xml:space="preserve"> </w:t>
      </w:r>
      <w:r w:rsidR="00481DE5" w:rsidRPr="00536FE5">
        <w:rPr>
          <w:rFonts w:ascii="PermianSansTypeface" w:hAnsi="PermianSansTypeface"/>
          <w:bCs/>
          <w:sz w:val="24"/>
          <w:szCs w:val="24"/>
          <w:lang w:val="it-IT"/>
        </w:rPr>
        <w:t>salariați ai BNM, inclusiv un membru al Comitetului executiv</w:t>
      </w:r>
      <w:r w:rsidR="00F109B8" w:rsidRPr="00536FE5">
        <w:rPr>
          <w:rFonts w:ascii="PermianSansTypeface" w:hAnsi="PermianSansTypeface"/>
          <w:bCs/>
          <w:sz w:val="24"/>
          <w:szCs w:val="24"/>
          <w:lang w:val="it-IT"/>
        </w:rPr>
        <w:t>);</w:t>
      </w:r>
    </w:p>
    <w:p w14:paraId="5C14A6E0" w14:textId="459169FA" w:rsidR="00AE0C7E" w:rsidRPr="00536FE5" w:rsidRDefault="00AE0C7E" w:rsidP="00AE0C7E">
      <w:pPr>
        <w:numPr>
          <w:ilvl w:val="0"/>
          <w:numId w:val="3"/>
        </w:numPr>
        <w:tabs>
          <w:tab w:val="left" w:pos="1134"/>
        </w:tabs>
        <w:spacing w:after="0"/>
        <w:ind w:hanging="77"/>
        <w:jc w:val="both"/>
        <w:rPr>
          <w:rFonts w:ascii="PermianSansTypeface" w:hAnsi="PermianSansTypeface"/>
          <w:bCs/>
          <w:sz w:val="24"/>
          <w:szCs w:val="24"/>
          <w:lang w:val="it-IT"/>
        </w:rPr>
      </w:pPr>
      <w:r w:rsidRPr="00536FE5">
        <w:rPr>
          <w:rFonts w:ascii="PermianSansTypeface" w:hAnsi="PermianSansTypeface"/>
          <w:bCs/>
          <w:sz w:val="24"/>
          <w:szCs w:val="24"/>
          <w:lang w:val="it-IT"/>
        </w:rPr>
        <w:lastRenderedPageBreak/>
        <w:t>Secretarul Comitetului</w:t>
      </w:r>
      <w:r w:rsidR="00481DE5" w:rsidRPr="00536FE5">
        <w:rPr>
          <w:rFonts w:ascii="PermianSansTypeface" w:hAnsi="PermianSansTypeface"/>
          <w:bCs/>
          <w:sz w:val="24"/>
          <w:szCs w:val="24"/>
          <w:lang w:val="it-IT"/>
        </w:rPr>
        <w:t>, salariat al BNM</w:t>
      </w:r>
      <w:r w:rsidR="00F109B8" w:rsidRPr="00536FE5">
        <w:rPr>
          <w:rFonts w:ascii="PermianSansTypeface" w:hAnsi="PermianSansTypeface"/>
          <w:bCs/>
          <w:sz w:val="24"/>
          <w:szCs w:val="24"/>
          <w:lang w:val="it-IT"/>
        </w:rPr>
        <w:t>.</w:t>
      </w:r>
    </w:p>
    <w:p w14:paraId="22496EAD" w14:textId="27614543" w:rsidR="00F4149E" w:rsidRPr="007021EA" w:rsidRDefault="00AE0C7E" w:rsidP="007021EA">
      <w:pPr>
        <w:pStyle w:val="ListParagraph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PermianSansTypeface" w:hAnsi="PermianSansTypeface"/>
          <w:sz w:val="24"/>
          <w:szCs w:val="24"/>
          <w:lang w:val="it-IT"/>
        </w:rPr>
      </w:pPr>
      <w:r w:rsidRPr="007021EA">
        <w:rPr>
          <w:rFonts w:ascii="PermianSansTypeface" w:hAnsi="PermianSansTypeface"/>
          <w:sz w:val="24"/>
          <w:szCs w:val="24"/>
          <w:lang w:val="it-IT"/>
        </w:rPr>
        <w:t>Comitetul de investiţii se convoacă în şedinţe ordinare, de regulă lunar. Comitetul de investiţii se convoacă, la necesitate, în şedinţe extraordinare.</w:t>
      </w:r>
    </w:p>
    <w:p w14:paraId="6ED02170" w14:textId="055C205A" w:rsidR="009645A6" w:rsidRPr="004C7793" w:rsidRDefault="007021EA" w:rsidP="007021EA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PermianSansTypeface" w:hAnsi="PermianSansTypeface"/>
          <w:sz w:val="24"/>
          <w:szCs w:val="24"/>
          <w:lang w:val="it-IT"/>
        </w:rPr>
      </w:pPr>
      <w:r>
        <w:rPr>
          <w:rFonts w:ascii="PermianSansTypeface" w:hAnsi="PermianSansTypeface"/>
          <w:sz w:val="24"/>
          <w:szCs w:val="24"/>
          <w:lang w:val="it-IT"/>
        </w:rPr>
        <w:t>...</w:t>
      </w:r>
    </w:p>
    <w:p w14:paraId="1D166E4D" w14:textId="04E93D19" w:rsidR="009645A6" w:rsidRPr="00F109B8" w:rsidRDefault="007021EA" w:rsidP="009645A6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PermianSansTypeface" w:hAnsi="PermianSansTypeface"/>
          <w:sz w:val="20"/>
          <w:szCs w:val="20"/>
          <w:lang w:val="it-IT"/>
        </w:rPr>
      </w:pPr>
      <w:r w:rsidRPr="00F109B8">
        <w:rPr>
          <w:rFonts w:ascii="Tahoma" w:hAnsi="Tahoma" w:cs="Tahoma"/>
          <w:sz w:val="20"/>
          <w:szCs w:val="20"/>
          <w:lang w:val="it-IT"/>
        </w:rPr>
        <w:t>*</w:t>
      </w:r>
      <w:r w:rsidR="007C7F0B" w:rsidRPr="007C7F0B">
        <w:rPr>
          <w:rFonts w:ascii="PermianSansTypeface" w:hAnsi="PermianSansTypeface"/>
          <w:sz w:val="20"/>
          <w:szCs w:val="20"/>
          <w:lang w:val="it-IT"/>
        </w:rPr>
        <w:t>Acest Extras oferă o prezentare succintă a Regulamentului privind atribuțiile, competențele și modul de funcționare al Comitetului de Investiții al Băncii Naționale a Moldovei, oferind o perspectivă generală asupra principalelor aspecte. Nu trebuie considerat un act normativ intern distinct.</w:t>
      </w:r>
    </w:p>
    <w:sectPr w:rsidR="009645A6" w:rsidRPr="00F109B8" w:rsidSect="006C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FD43" w14:textId="77777777" w:rsidR="00AB19F8" w:rsidRDefault="00AB19F8" w:rsidP="00B5431C">
      <w:pPr>
        <w:spacing w:after="0"/>
      </w:pPr>
      <w:r>
        <w:separator/>
      </w:r>
    </w:p>
  </w:endnote>
  <w:endnote w:type="continuationSeparator" w:id="0">
    <w:p w14:paraId="7BB9A8DC" w14:textId="77777777" w:rsidR="00AB19F8" w:rsidRDefault="00AB19F8" w:rsidP="00B543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12CA" w14:textId="77777777" w:rsidR="00B5431C" w:rsidRDefault="00B54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E5C3" w14:textId="47F40540" w:rsidR="00B5431C" w:rsidRDefault="00B5431C" w:rsidP="00B54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D684" w14:textId="77777777" w:rsidR="00B5431C" w:rsidRDefault="00B54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01C50" w14:textId="77777777" w:rsidR="00AB19F8" w:rsidRDefault="00AB19F8" w:rsidP="00B5431C">
      <w:pPr>
        <w:spacing w:after="0"/>
      </w:pPr>
      <w:r>
        <w:separator/>
      </w:r>
    </w:p>
  </w:footnote>
  <w:footnote w:type="continuationSeparator" w:id="0">
    <w:p w14:paraId="2529427B" w14:textId="77777777" w:rsidR="00AB19F8" w:rsidRDefault="00AB19F8" w:rsidP="00B543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EFED7" w14:textId="77777777" w:rsidR="00B5431C" w:rsidRDefault="00B54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681C" w14:textId="69E5D633" w:rsidR="00B5431C" w:rsidRDefault="00B5431C" w:rsidP="00B54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47F31" w14:textId="77777777" w:rsidR="00B5431C" w:rsidRDefault="00B54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0C1"/>
    <w:multiLevelType w:val="hybridMultilevel"/>
    <w:tmpl w:val="381E6600"/>
    <w:lvl w:ilvl="0" w:tplc="2DAEB958">
      <w:start w:val="5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C7628"/>
    <w:multiLevelType w:val="hybridMultilevel"/>
    <w:tmpl w:val="CAB04E94"/>
    <w:lvl w:ilvl="0" w:tplc="9D346F08">
      <w:start w:val="1"/>
      <w:numFmt w:val="lowerLetter"/>
      <w:lvlText w:val="%1)"/>
      <w:lvlJc w:val="left"/>
      <w:pPr>
        <w:tabs>
          <w:tab w:val="num" w:pos="7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F1071"/>
    <w:multiLevelType w:val="hybridMultilevel"/>
    <w:tmpl w:val="1B76C57A"/>
    <w:lvl w:ilvl="0" w:tplc="30E2A3B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3650A"/>
    <w:multiLevelType w:val="multilevel"/>
    <w:tmpl w:val="0AA81A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65791B"/>
    <w:multiLevelType w:val="hybridMultilevel"/>
    <w:tmpl w:val="0824AFCA"/>
    <w:lvl w:ilvl="0" w:tplc="75E8C668">
      <w:start w:val="3"/>
      <w:numFmt w:val="decimal"/>
      <w:suff w:val="space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17266A"/>
    <w:multiLevelType w:val="hybridMultilevel"/>
    <w:tmpl w:val="E22AF194"/>
    <w:lvl w:ilvl="0" w:tplc="9D346F08">
      <w:start w:val="1"/>
      <w:numFmt w:val="lowerLetter"/>
      <w:lvlText w:val="%1)"/>
      <w:lvlJc w:val="left"/>
      <w:pPr>
        <w:tabs>
          <w:tab w:val="num" w:pos="0"/>
        </w:tabs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5161A"/>
    <w:multiLevelType w:val="hybridMultilevel"/>
    <w:tmpl w:val="593A82D2"/>
    <w:lvl w:ilvl="0" w:tplc="52A4F7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150296"/>
    <w:multiLevelType w:val="hybridMultilevel"/>
    <w:tmpl w:val="04B03D94"/>
    <w:lvl w:ilvl="0" w:tplc="B8D6580C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7579A"/>
    <w:multiLevelType w:val="hybridMultilevel"/>
    <w:tmpl w:val="4B72BE06"/>
    <w:lvl w:ilvl="0" w:tplc="3D846CC4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E2"/>
    <w:rsid w:val="000D5D92"/>
    <w:rsid w:val="000D77E9"/>
    <w:rsid w:val="001258A1"/>
    <w:rsid w:val="001F3920"/>
    <w:rsid w:val="00275675"/>
    <w:rsid w:val="00320DE2"/>
    <w:rsid w:val="00443F4D"/>
    <w:rsid w:val="00481DE5"/>
    <w:rsid w:val="004C7793"/>
    <w:rsid w:val="004F4EC3"/>
    <w:rsid w:val="00536FE5"/>
    <w:rsid w:val="006C0B77"/>
    <w:rsid w:val="006C7D16"/>
    <w:rsid w:val="007021EA"/>
    <w:rsid w:val="007C7F0B"/>
    <w:rsid w:val="008242FF"/>
    <w:rsid w:val="00870751"/>
    <w:rsid w:val="00922C48"/>
    <w:rsid w:val="009645A6"/>
    <w:rsid w:val="00A83661"/>
    <w:rsid w:val="00AB19F8"/>
    <w:rsid w:val="00AE0C7E"/>
    <w:rsid w:val="00B5431C"/>
    <w:rsid w:val="00B915B7"/>
    <w:rsid w:val="00D45C1A"/>
    <w:rsid w:val="00D747CF"/>
    <w:rsid w:val="00DA6637"/>
    <w:rsid w:val="00DA6F09"/>
    <w:rsid w:val="00EA59DF"/>
    <w:rsid w:val="00EE4070"/>
    <w:rsid w:val="00F109B8"/>
    <w:rsid w:val="00F12C76"/>
    <w:rsid w:val="00F4149E"/>
    <w:rsid w:val="00F9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20B3"/>
  <w15:chartTrackingRefBased/>
  <w15:docId w15:val="{B3C1ADF6-EB91-4704-9076-C1FD62AB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09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D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D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D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D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D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D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D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D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D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D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D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DE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D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DE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D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DE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20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D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DE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20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DE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D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D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20DE2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0D5D92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B5431C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431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5431C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431C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3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2024-10-18T08:36:00Z</cp:lastPrinted>
  <dcterms:created xsi:type="dcterms:W3CDTF">2024-10-18T08:38:00Z</dcterms:created>
  <dcterms:modified xsi:type="dcterms:W3CDTF">2024-10-18T08:38:00Z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c26ab634-7b58-42a5-ae62-600b9e46b6e1</vt:lpwstr>
  </property>
  <property fmtid="{D5CDD505-2E9C-101B-9397-08002B2CF9AE}" pid="3" name="Clasificare">
    <vt:lpwstr>NONE</vt:lpwstr>
  </property>
</Properties>
</file>